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D2" w:rsidRDefault="0034429B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Guiding Standards </w:t>
      </w:r>
    </w:p>
    <w:p w:rsidR="004062D2" w:rsidRDefault="0034429B">
      <w:pPr>
        <w:ind w:firstLine="72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Teaching, Librarianship, Scholarship/Creative Activity, and Service DRAFT</w:t>
      </w:r>
    </w:p>
    <w:p w:rsidR="004062D2" w:rsidRPr="0034429B" w:rsidRDefault="0034429B">
      <w:pPr>
        <w:rPr>
          <w:sz w:val="16"/>
          <w:szCs w:val="16"/>
        </w:rPr>
      </w:pPr>
      <w:r w:rsidRPr="0034429B">
        <w:rPr>
          <w:sz w:val="16"/>
          <w:szCs w:val="16"/>
        </w:rPr>
        <w:t>April 12, 2018</w:t>
      </w:r>
      <w:bookmarkStart w:id="0" w:name="_GoBack"/>
      <w:bookmarkEnd w:id="0"/>
    </w:p>
    <w:p w:rsidR="004062D2" w:rsidRDefault="004062D2">
      <w:pPr>
        <w:rPr>
          <w:b/>
          <w:sz w:val="20"/>
          <w:szCs w:val="20"/>
          <w:u w:val="single"/>
        </w:rPr>
      </w:pPr>
    </w:p>
    <w:p w:rsidR="004062D2" w:rsidRDefault="0034429B">
      <w:pPr>
        <w:rPr>
          <w:sz w:val="20"/>
          <w:szCs w:val="20"/>
        </w:rPr>
      </w:pPr>
      <w:r>
        <w:rPr>
          <w:b/>
          <w:sz w:val="20"/>
          <w:szCs w:val="20"/>
        </w:rPr>
        <w:t>University Guiding Standards</w:t>
      </w:r>
      <w:r>
        <w:rPr>
          <w:sz w:val="20"/>
          <w:szCs w:val="20"/>
        </w:rPr>
        <w:t xml:space="preserve"> provide broad, guiding standards to departments for evaluating faculty performance annually and for promotion, tenure, or post-tenure review. The </w:t>
      </w:r>
      <w:r>
        <w:rPr>
          <w:b/>
          <w:sz w:val="20"/>
          <w:szCs w:val="20"/>
        </w:rPr>
        <w:t>Departmental Standards and Criteria document</w:t>
      </w:r>
      <w:r>
        <w:rPr>
          <w:sz w:val="20"/>
          <w:szCs w:val="20"/>
        </w:rPr>
        <w:t xml:space="preserve"> should specify criteria for faculty performance regarding partic</w:t>
      </w:r>
      <w:r>
        <w:rPr>
          <w:sz w:val="20"/>
          <w:szCs w:val="20"/>
        </w:rPr>
        <w:t>ular operationalization of the University Guiding Standards, including expected products/contributions/measures of productivity, their extent (e.g., how many), their frequency, and other important dimensions. The “</w:t>
      </w:r>
      <w:r>
        <w:rPr>
          <w:b/>
          <w:sz w:val="20"/>
          <w:szCs w:val="20"/>
        </w:rPr>
        <w:t>Department Standards and Criteria for Facu</w:t>
      </w:r>
      <w:r>
        <w:rPr>
          <w:b/>
          <w:sz w:val="20"/>
          <w:szCs w:val="20"/>
        </w:rPr>
        <w:t>lty Evaluation”</w:t>
      </w:r>
      <w:r>
        <w:rPr>
          <w:sz w:val="20"/>
          <w:szCs w:val="20"/>
        </w:rPr>
        <w:t xml:space="preserve"> must align with the </w:t>
      </w:r>
      <w:r>
        <w:rPr>
          <w:b/>
          <w:sz w:val="20"/>
          <w:szCs w:val="20"/>
        </w:rPr>
        <w:t>University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Guiding Standards</w:t>
      </w:r>
      <w:r>
        <w:rPr>
          <w:sz w:val="20"/>
          <w:szCs w:val="20"/>
        </w:rPr>
        <w:t xml:space="preserve"> and methods for measuring as documented in Chapter 3 of this Handbook. </w:t>
      </w:r>
    </w:p>
    <w:p w:rsidR="004062D2" w:rsidRDefault="004062D2">
      <w:pPr>
        <w:rPr>
          <w:sz w:val="20"/>
          <w:szCs w:val="20"/>
        </w:rPr>
      </w:pPr>
    </w:p>
    <w:p w:rsidR="004062D2" w:rsidRDefault="0034429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TEACHING</w:t>
      </w:r>
    </w:p>
    <w:p w:rsidR="004062D2" w:rsidRDefault="004062D2">
      <w:pPr>
        <w:rPr>
          <w:b/>
          <w:sz w:val="20"/>
          <w:szCs w:val="20"/>
          <w:u w:val="single"/>
        </w:rPr>
      </w:pPr>
    </w:p>
    <w:tbl>
      <w:tblPr>
        <w:tblStyle w:val="a"/>
        <w:tblW w:w="94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2715"/>
        <w:gridCol w:w="2865"/>
        <w:gridCol w:w="2925"/>
      </w:tblGrid>
      <w:tr w:rsidR="004062D2">
        <w:trPr>
          <w:trHeight w:val="1380"/>
        </w:trPr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Probationary Faculty</w:t>
            </w:r>
          </w:p>
          <w:p w:rsidR="004062D2" w:rsidRDefault="0034429B">
            <w:pPr>
              <w:widowControl w:val="0"/>
              <w:spacing w:line="240" w:lineRule="auto"/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Term, Renewable Term, or Temporary Instructors 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Tenured Faculty of Any Rank </w:t>
            </w:r>
          </w:p>
          <w:p w:rsidR="004062D2" w:rsidRDefault="0034429B">
            <w:pPr>
              <w:widowControl w:val="0"/>
              <w:spacing w:line="240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a S</w:t>
            </w:r>
            <w:r>
              <w:rPr>
                <w:b/>
                <w:sz w:val="20"/>
                <w:szCs w:val="20"/>
              </w:rPr>
              <w:t>tandard Portfolio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Lecturers 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Senior Lecturers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Tenured Faculty of Any Rank with an Extended Teaching Portfolio </w:t>
            </w:r>
          </w:p>
        </w:tc>
      </w:tr>
      <w:tr w:rsidR="004062D2">
        <w:trPr>
          <w:trHeight w:val="6360"/>
        </w:trPr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reflects rich </w:t>
            </w:r>
            <w:r>
              <w:rPr>
                <w:b/>
                <w:sz w:val="20"/>
                <w:szCs w:val="20"/>
              </w:rPr>
              <w:t>content knowledge</w:t>
            </w:r>
            <w:r>
              <w:rPr>
                <w:sz w:val="20"/>
                <w:szCs w:val="20"/>
              </w:rPr>
              <w:t xml:space="preserve"> of the discipline.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fosters </w:t>
            </w:r>
            <w:r>
              <w:rPr>
                <w:b/>
                <w:sz w:val="20"/>
                <w:szCs w:val="20"/>
              </w:rPr>
              <w:t xml:space="preserve">critical thinking.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design and delivery</w:t>
            </w:r>
            <w:r>
              <w:rPr>
                <w:sz w:val="20"/>
                <w:szCs w:val="20"/>
              </w:rPr>
              <w:t xml:space="preserve"> contribute to course and program objectives, goals, and/or outcomes.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Assignments and/or activities used for </w:t>
            </w:r>
            <w:r>
              <w:rPr>
                <w:b/>
                <w:sz w:val="20"/>
                <w:szCs w:val="20"/>
              </w:rPr>
              <w:t xml:space="preserve">assessing student work </w:t>
            </w:r>
            <w:r>
              <w:rPr>
                <w:sz w:val="20"/>
                <w:szCs w:val="20"/>
              </w:rPr>
              <w:t>(e.g., projects, exams)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contribute to course and program learning goals or outcomes.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</w:t>
            </w:r>
            <w:r>
              <w:rPr>
                <w:sz w:val="20"/>
                <w:szCs w:val="20"/>
              </w:rPr>
              <w:t xml:space="preserve">ve participation in </w:t>
            </w:r>
            <w:r>
              <w:rPr>
                <w:b/>
                <w:sz w:val="20"/>
                <w:szCs w:val="20"/>
              </w:rPr>
              <w:t xml:space="preserve">faculty development </w:t>
            </w:r>
            <w:r>
              <w:rPr>
                <w:sz w:val="20"/>
                <w:szCs w:val="20"/>
              </w:rPr>
              <w:t xml:space="preserve">regarding teaching or learning.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Thoughtful </w:t>
            </w:r>
            <w:r>
              <w:rPr>
                <w:b/>
                <w:sz w:val="20"/>
                <w:szCs w:val="20"/>
              </w:rPr>
              <w:t>self-assessment and reflection</w:t>
            </w:r>
            <w:r>
              <w:rPr>
                <w:sz w:val="20"/>
                <w:szCs w:val="20"/>
              </w:rPr>
              <w:t xml:space="preserve"> on teaching informs teaching practice. </w:t>
            </w:r>
          </w:p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reflects rich </w:t>
            </w:r>
            <w:r>
              <w:rPr>
                <w:b/>
                <w:sz w:val="20"/>
                <w:szCs w:val="20"/>
              </w:rPr>
              <w:t>content knowledge</w:t>
            </w:r>
            <w:r>
              <w:rPr>
                <w:sz w:val="20"/>
                <w:szCs w:val="20"/>
              </w:rPr>
              <w:t xml:space="preserve"> of the discipline.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fosters </w:t>
            </w:r>
            <w:r>
              <w:rPr>
                <w:b/>
                <w:sz w:val="20"/>
                <w:szCs w:val="20"/>
              </w:rPr>
              <w:t xml:space="preserve">critical thinking.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design and delivery</w:t>
            </w:r>
            <w:r>
              <w:rPr>
                <w:sz w:val="20"/>
                <w:szCs w:val="20"/>
              </w:rPr>
              <w:t xml:space="preserve"> contribute to course and program objectives, goals, and/or outcomes.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Assignments and/or activities used for </w:t>
            </w:r>
            <w:r>
              <w:rPr>
                <w:b/>
                <w:sz w:val="20"/>
                <w:szCs w:val="20"/>
              </w:rPr>
              <w:t xml:space="preserve">assessing student work </w:t>
            </w:r>
            <w:r>
              <w:rPr>
                <w:sz w:val="20"/>
                <w:szCs w:val="20"/>
              </w:rPr>
              <w:t>(e.g., projects, exams)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contribute to course and program learning goals or outcomes.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participation in </w:t>
            </w:r>
            <w:r>
              <w:rPr>
                <w:b/>
                <w:sz w:val="20"/>
                <w:szCs w:val="20"/>
              </w:rPr>
              <w:t xml:space="preserve">faculty development </w:t>
            </w:r>
            <w:r>
              <w:rPr>
                <w:sz w:val="20"/>
                <w:szCs w:val="20"/>
              </w:rPr>
              <w:t xml:space="preserve">regarding teaching or learning.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Thoughtful </w:t>
            </w:r>
            <w:r>
              <w:rPr>
                <w:b/>
                <w:sz w:val="20"/>
                <w:szCs w:val="20"/>
              </w:rPr>
              <w:t>self-assessment and reflection</w:t>
            </w:r>
            <w:r>
              <w:rPr>
                <w:sz w:val="20"/>
                <w:szCs w:val="20"/>
              </w:rPr>
              <w:t xml:space="preserve"> on teaching informs teaching practice. 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>in curriculum or faculty development around teaching or learning.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reflect</w:t>
            </w:r>
            <w:r>
              <w:rPr>
                <w:sz w:val="20"/>
                <w:szCs w:val="20"/>
              </w:rPr>
              <w:t xml:space="preserve">s rich </w:t>
            </w:r>
            <w:r>
              <w:rPr>
                <w:b/>
                <w:sz w:val="20"/>
                <w:szCs w:val="20"/>
              </w:rPr>
              <w:t>content knowledge</w:t>
            </w:r>
            <w:r>
              <w:rPr>
                <w:sz w:val="20"/>
                <w:szCs w:val="20"/>
              </w:rPr>
              <w:t xml:space="preserve"> of the discipline.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fosters </w:t>
            </w:r>
            <w:r>
              <w:rPr>
                <w:b/>
                <w:sz w:val="20"/>
                <w:szCs w:val="20"/>
              </w:rPr>
              <w:t xml:space="preserve">critical thinking.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design and delivery</w:t>
            </w:r>
            <w:r>
              <w:rPr>
                <w:sz w:val="20"/>
                <w:szCs w:val="20"/>
              </w:rPr>
              <w:t xml:space="preserve"> contribute to course and program objectives, goals, and/or outcomes.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Assignments and/or activities used for </w:t>
            </w:r>
            <w:r>
              <w:rPr>
                <w:b/>
                <w:sz w:val="20"/>
                <w:szCs w:val="20"/>
              </w:rPr>
              <w:t xml:space="preserve">assessing student work </w:t>
            </w:r>
            <w:r>
              <w:rPr>
                <w:sz w:val="20"/>
                <w:szCs w:val="20"/>
              </w:rPr>
              <w:t xml:space="preserve">(e.g., </w:t>
            </w:r>
            <w:r>
              <w:rPr>
                <w:sz w:val="20"/>
                <w:szCs w:val="20"/>
              </w:rPr>
              <w:t>projects, exams)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contribute to course and program learning goals or outcomes.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participation in </w:t>
            </w:r>
            <w:r>
              <w:rPr>
                <w:b/>
                <w:sz w:val="20"/>
                <w:szCs w:val="20"/>
              </w:rPr>
              <w:t>faculty development</w:t>
            </w:r>
            <w:r>
              <w:rPr>
                <w:sz w:val="20"/>
                <w:szCs w:val="20"/>
              </w:rPr>
              <w:t xml:space="preserve">, which contributes substantially to teaching practices.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Sustained </w:t>
            </w:r>
            <w:r>
              <w:rPr>
                <w:b/>
                <w:sz w:val="20"/>
                <w:szCs w:val="20"/>
              </w:rPr>
              <w:t>self-assessment and reflection</w:t>
            </w:r>
            <w:r>
              <w:rPr>
                <w:sz w:val="20"/>
                <w:szCs w:val="20"/>
              </w:rPr>
              <w:t xml:space="preserve"> on teaching informs teaching pr</w:t>
            </w:r>
            <w:r>
              <w:rPr>
                <w:sz w:val="20"/>
                <w:szCs w:val="20"/>
              </w:rPr>
              <w:t xml:space="preserve">actice.  </w:t>
            </w:r>
          </w:p>
          <w:p w:rsidR="004062D2" w:rsidRDefault="004062D2">
            <w:pPr>
              <w:spacing w:line="288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Innovation </w:t>
            </w:r>
            <w:r>
              <w:rPr>
                <w:sz w:val="20"/>
                <w:szCs w:val="20"/>
              </w:rPr>
              <w:t>in course design, curriculum development, teaching or learning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Routine leadership </w:t>
            </w:r>
            <w:r>
              <w:rPr>
                <w:sz w:val="20"/>
                <w:szCs w:val="20"/>
              </w:rPr>
              <w:t>in curriculum or faculty development around teaching or learning.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Sustained engagement with the </w:t>
            </w:r>
            <w:r>
              <w:rPr>
                <w:b/>
                <w:sz w:val="20"/>
                <w:szCs w:val="20"/>
              </w:rPr>
              <w:t xml:space="preserve">scholarship </w:t>
            </w:r>
            <w:r>
              <w:rPr>
                <w:sz w:val="20"/>
                <w:szCs w:val="20"/>
              </w:rPr>
              <w:t xml:space="preserve">of teaching and learning or best practices.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062D2"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Exceeds Expectations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participation in faculty development, which contributes substantially to teaching practices. </w:t>
            </w:r>
          </w:p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062D2" w:rsidRDefault="0034429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Substantial </w:t>
            </w:r>
            <w:r>
              <w:rPr>
                <w:b/>
                <w:sz w:val="20"/>
                <w:szCs w:val="20"/>
              </w:rPr>
              <w:t xml:space="preserve">innovation </w:t>
            </w:r>
            <w:r>
              <w:rPr>
                <w:sz w:val="20"/>
                <w:szCs w:val="20"/>
              </w:rPr>
              <w:t>in course design, curriculum development, teaching or learni</w:t>
            </w:r>
            <w:r>
              <w:rPr>
                <w:sz w:val="20"/>
                <w:szCs w:val="20"/>
              </w:rPr>
              <w:t>ng</w:t>
            </w: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in curriculum or faculty development around teaching or learning. 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Contributes to the knowledge or practice of </w:t>
            </w:r>
            <w:r>
              <w:rPr>
                <w:b/>
                <w:sz w:val="20"/>
                <w:szCs w:val="20"/>
              </w:rPr>
              <w:t xml:space="preserve">pedagogy </w:t>
            </w:r>
            <w:r>
              <w:rPr>
                <w:sz w:val="20"/>
                <w:szCs w:val="20"/>
              </w:rPr>
              <w:t xml:space="preserve">within the field or university.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student, peer, or disciplinary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teaching excellence or contribution to teaching or curriculum.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participation in faculty development, which contributes substantially to teaching practices. </w:t>
            </w:r>
          </w:p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062D2" w:rsidRDefault="0034429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Substantial </w:t>
            </w:r>
            <w:r>
              <w:rPr>
                <w:b/>
                <w:sz w:val="20"/>
                <w:szCs w:val="20"/>
              </w:rPr>
              <w:t xml:space="preserve">innovation </w:t>
            </w:r>
            <w:r>
              <w:rPr>
                <w:sz w:val="20"/>
                <w:szCs w:val="20"/>
              </w:rPr>
              <w:t>in course design, curriculum development, teaching or learni</w:t>
            </w:r>
            <w:r>
              <w:rPr>
                <w:sz w:val="20"/>
                <w:szCs w:val="20"/>
              </w:rPr>
              <w:t>ng</w:t>
            </w: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</w:t>
            </w: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in curriculum or faculty development around teaching or learning. 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Contributes to the knowledge or practice of </w:t>
            </w:r>
            <w:r>
              <w:rPr>
                <w:b/>
                <w:sz w:val="20"/>
                <w:szCs w:val="20"/>
              </w:rPr>
              <w:t xml:space="preserve">pedagogy </w:t>
            </w:r>
            <w:r>
              <w:rPr>
                <w:sz w:val="20"/>
                <w:szCs w:val="20"/>
              </w:rPr>
              <w:t xml:space="preserve">within the field or university.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student, peer, or disciplinary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teaching excellence or contribution to teaching or curriculum.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or disciplinary </w:t>
            </w: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>in curriculum or faculty development around teaching or learning.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peer recognition for substantial </w:t>
            </w:r>
            <w:r>
              <w:rPr>
                <w:b/>
                <w:sz w:val="20"/>
                <w:szCs w:val="20"/>
              </w:rPr>
              <w:t xml:space="preserve">innovation </w:t>
            </w:r>
            <w:r>
              <w:rPr>
                <w:sz w:val="20"/>
                <w:szCs w:val="20"/>
              </w:rPr>
              <w:t>in course design, curriculum de</w:t>
            </w:r>
            <w:r>
              <w:rPr>
                <w:sz w:val="20"/>
                <w:szCs w:val="20"/>
              </w:rPr>
              <w:t>velopment, teaching or learning.</w:t>
            </w:r>
          </w:p>
          <w:p w:rsidR="004062D2" w:rsidRDefault="004062D2">
            <w:pPr>
              <w:spacing w:line="288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student, peer, or disciplinary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teaching excellence or contribution to teaching or curriculum.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Widespread adoption </w:t>
            </w:r>
            <w:r>
              <w:rPr>
                <w:sz w:val="20"/>
                <w:szCs w:val="20"/>
              </w:rPr>
              <w:t xml:space="preserve">of teaching practices.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62D2">
        <w:tc>
          <w:tcPr>
            <w:tcW w:w="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design, delivery, or assessment of student work is weak, misaligned with course/program objectives, fails to deliver content knowledge, or fails to foster critical thinking.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self-assessment or reflection, or is superficial. </w:t>
            </w:r>
          </w:p>
          <w:p w:rsidR="004062D2" w:rsidRDefault="004062D2">
            <w:pPr>
              <w:widowControl w:val="0"/>
              <w:spacing w:line="240" w:lineRule="auto"/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par</w:t>
            </w:r>
            <w:r>
              <w:rPr>
                <w:sz w:val="20"/>
                <w:szCs w:val="20"/>
              </w:rPr>
              <w:t xml:space="preserve">ticipate in faculty development around teaching or learning.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design, delivery, or assessment of student work is weak, misaligned with course/program objectives, fails to deliver content knowledge, or fails to foster critical thinking.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</w:t>
            </w:r>
            <w:r>
              <w:rPr>
                <w:sz w:val="20"/>
                <w:szCs w:val="20"/>
              </w:rPr>
              <w:t>lf-assessment or reflection, or is superficial.</w:t>
            </w:r>
          </w:p>
          <w:p w:rsidR="004062D2" w:rsidRDefault="004062D2">
            <w:pPr>
              <w:widowControl w:val="0"/>
              <w:spacing w:line="240" w:lineRule="auto"/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participate in faculty development around teaching or learning.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demonstrate any leadership regarding curriculum, teaching, or learning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design, delivery, or assessment of stu</w:t>
            </w:r>
            <w:r>
              <w:rPr>
                <w:sz w:val="20"/>
                <w:szCs w:val="20"/>
              </w:rPr>
              <w:t>dent work is weak, misaligned with course/program objectives, fails to deliver content knowledge, or fails to foster critical thinking.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or little self-assessment or reflection, or is superficial.  </w:t>
            </w:r>
          </w:p>
          <w:p w:rsidR="004062D2" w:rsidRDefault="004062D2">
            <w:pPr>
              <w:widowControl w:val="0"/>
              <w:spacing w:line="240" w:lineRule="auto"/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participate in faculty development around teaching or learning.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demonstrate leadership regarding curriculum, teaching, or learning.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innovation or experimentation in teaching practices.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engage with the scholarship of teac</w:t>
            </w:r>
            <w:r>
              <w:rPr>
                <w:sz w:val="20"/>
                <w:szCs w:val="20"/>
              </w:rPr>
              <w:t xml:space="preserve">hing and learning or best practices.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2D2" w:rsidRDefault="004062D2">
      <w:pPr>
        <w:rPr>
          <w:b/>
          <w:sz w:val="20"/>
          <w:szCs w:val="20"/>
        </w:rPr>
      </w:pPr>
    </w:p>
    <w:p w:rsidR="004062D2" w:rsidRDefault="0034429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LIBRARIANSHIP </w:t>
      </w:r>
    </w:p>
    <w:p w:rsidR="004062D2" w:rsidRDefault="004062D2">
      <w:pPr>
        <w:jc w:val="center"/>
        <w:rPr>
          <w:b/>
          <w:sz w:val="20"/>
          <w:szCs w:val="20"/>
          <w:u w:val="single"/>
        </w:rPr>
      </w:pPr>
    </w:p>
    <w:tbl>
      <w:tblPr>
        <w:tblStyle w:val="a0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2766"/>
        <w:gridCol w:w="2809"/>
        <w:gridCol w:w="2809"/>
      </w:tblGrid>
      <w:tr w:rsidR="004062D2"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Probationary Faculty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Term, Renewable Term, or Temporary Instructors 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Tenured Faculty of Any Rank 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Lecturers 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Senior Lecturers </w:t>
            </w: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Tenured Faculty of Any Rank with an Extended Librarianship Portfolio</w:t>
            </w:r>
          </w:p>
        </w:tc>
      </w:tr>
      <w:tr w:rsidR="004062D2">
        <w:trPr>
          <w:trHeight w:val="860"/>
        </w:trPr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062D2"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062D2"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2D2" w:rsidRDefault="004062D2">
      <w:pPr>
        <w:rPr>
          <w:b/>
          <w:sz w:val="20"/>
          <w:szCs w:val="20"/>
        </w:rPr>
      </w:pPr>
    </w:p>
    <w:p w:rsidR="004062D2" w:rsidRDefault="004062D2">
      <w:pPr>
        <w:jc w:val="center"/>
        <w:rPr>
          <w:b/>
          <w:sz w:val="20"/>
          <w:szCs w:val="20"/>
          <w:u w:val="single"/>
        </w:rPr>
      </w:pPr>
    </w:p>
    <w:p w:rsidR="004062D2" w:rsidRDefault="0034429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SCHOLARSHIP/CREATIVE ACTIVITY</w:t>
      </w:r>
    </w:p>
    <w:p w:rsidR="004062D2" w:rsidRDefault="004062D2">
      <w:pPr>
        <w:rPr>
          <w:b/>
          <w:sz w:val="20"/>
          <w:szCs w:val="20"/>
          <w:u w:val="single"/>
        </w:rPr>
      </w:pPr>
    </w:p>
    <w:tbl>
      <w:tblPr>
        <w:tblStyle w:val="a1"/>
        <w:tblW w:w="94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691"/>
        <w:gridCol w:w="2817"/>
        <w:gridCol w:w="2817"/>
      </w:tblGrid>
      <w:tr w:rsidR="004062D2"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Probationary Faculty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Tenured Faculty of Any Rank with Standard Portfolio 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ind w:left="27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Tenured Faculty of Any Rank with an Extended Teaching Portfolio</w:t>
            </w:r>
          </w:p>
        </w:tc>
      </w:tr>
      <w:tr w:rsidR="004062D2"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Reflects a rich </w:t>
            </w:r>
            <w:r>
              <w:rPr>
                <w:b/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of one’s field.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methodological, intellectual, or creative </w:t>
            </w:r>
            <w:r>
              <w:rPr>
                <w:b/>
                <w:sz w:val="20"/>
                <w:szCs w:val="20"/>
              </w:rPr>
              <w:t>rigor</w:t>
            </w:r>
            <w:r>
              <w:rPr>
                <w:sz w:val="20"/>
                <w:szCs w:val="20"/>
              </w:rPr>
              <w:t>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intellectual or creative </w:t>
            </w:r>
            <w:r>
              <w:rPr>
                <w:b/>
                <w:sz w:val="20"/>
                <w:szCs w:val="20"/>
              </w:rPr>
              <w:t xml:space="preserve">independence. 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 xml:space="preserve">regular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 xml:space="preserve">sustained </w:t>
            </w:r>
            <w:r>
              <w:rPr>
                <w:sz w:val="20"/>
                <w:szCs w:val="20"/>
              </w:rPr>
              <w:t xml:space="preserve">productivity.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a meaningful </w:t>
            </w:r>
            <w:r>
              <w:rPr>
                <w:b/>
                <w:sz w:val="20"/>
                <w:szCs w:val="20"/>
              </w:rPr>
              <w:t xml:space="preserve">contribution </w:t>
            </w:r>
            <w:r>
              <w:rPr>
                <w:sz w:val="20"/>
                <w:szCs w:val="20"/>
              </w:rPr>
              <w:t>or impact through discovery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(and/or integration or application as appropriate to the field). </w:t>
            </w: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Reflects a rich </w:t>
            </w:r>
            <w:r>
              <w:rPr>
                <w:b/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of one’s field.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methodological, intellectual, or creative </w:t>
            </w:r>
            <w:r>
              <w:rPr>
                <w:b/>
                <w:sz w:val="20"/>
                <w:szCs w:val="20"/>
              </w:rPr>
              <w:t>rigor</w:t>
            </w:r>
            <w:r>
              <w:rPr>
                <w:sz w:val="20"/>
                <w:szCs w:val="20"/>
              </w:rPr>
              <w:t>.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 xml:space="preserve">regular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 xml:space="preserve">sustained </w:t>
            </w:r>
            <w:r>
              <w:rPr>
                <w:sz w:val="20"/>
                <w:szCs w:val="20"/>
              </w:rPr>
              <w:t>producti</w:t>
            </w:r>
            <w:r>
              <w:rPr>
                <w:sz w:val="20"/>
                <w:szCs w:val="20"/>
              </w:rPr>
              <w:t xml:space="preserve">vity.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a meaningful </w:t>
            </w:r>
            <w:r>
              <w:rPr>
                <w:b/>
                <w:sz w:val="20"/>
                <w:szCs w:val="20"/>
              </w:rPr>
              <w:t xml:space="preserve">contribution </w:t>
            </w:r>
            <w:r>
              <w:rPr>
                <w:sz w:val="20"/>
                <w:szCs w:val="20"/>
              </w:rPr>
              <w:t xml:space="preserve">or impact through discovery, integration, or application.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Stays abreast of developments</w:t>
            </w:r>
            <w:r>
              <w:rPr>
                <w:sz w:val="20"/>
                <w:szCs w:val="20"/>
              </w:rPr>
              <w:t xml:space="preserve"> within one’s field.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scholarship by self or others to </w:t>
            </w:r>
            <w:r>
              <w:rPr>
                <w:b/>
                <w:sz w:val="20"/>
                <w:szCs w:val="20"/>
              </w:rPr>
              <w:t>inform teaching</w:t>
            </w:r>
            <w:r>
              <w:rPr>
                <w:sz w:val="20"/>
                <w:szCs w:val="20"/>
              </w:rPr>
              <w:t xml:space="preserve">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Engages with scholarship/creativity activity </w:t>
            </w:r>
            <w:r>
              <w:rPr>
                <w:sz w:val="20"/>
                <w:szCs w:val="20"/>
              </w:rPr>
              <w:t>some by: producing scholarship/creative activity of any type, participating in conferences/productions/performances, using expertise in service, engaging in scholarship-oriented faculty development, submitting grants, or other activities appropriate to one</w:t>
            </w:r>
            <w:r>
              <w:rPr>
                <w:sz w:val="20"/>
                <w:szCs w:val="20"/>
              </w:rPr>
              <w:t xml:space="preserve">’s field. </w:t>
            </w:r>
          </w:p>
        </w:tc>
      </w:tr>
      <w:tr w:rsidR="004062D2"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Collaboration with students</w:t>
            </w:r>
            <w:r>
              <w:rPr>
                <w:sz w:val="20"/>
                <w:szCs w:val="20"/>
              </w:rPr>
              <w:t>, which results in peer-reviewed products.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Securing a major competitive </w:t>
            </w:r>
            <w:r>
              <w:rPr>
                <w:b/>
                <w:sz w:val="20"/>
                <w:szCs w:val="20"/>
              </w:rPr>
              <w:t>grant</w:t>
            </w:r>
            <w:r>
              <w:rPr>
                <w:sz w:val="20"/>
                <w:szCs w:val="20"/>
              </w:rPr>
              <w:t xml:space="preserve">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Publishing or performing in a very highly regarded venue or with major, lasting impact to the field.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Extremely high or extensive scholarly or creative output.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peer or disciplinary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scholarly/creative contribution. </w:t>
            </w: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Collaboration with students</w:t>
            </w:r>
            <w:r>
              <w:rPr>
                <w:sz w:val="20"/>
                <w:szCs w:val="20"/>
              </w:rPr>
              <w:t>, which results in peer-reviewed products.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 or performing in a ver</w:t>
            </w:r>
            <w:r>
              <w:rPr>
                <w:sz w:val="20"/>
                <w:szCs w:val="20"/>
              </w:rPr>
              <w:t xml:space="preserve">y highly regarded venue or with major, lasting impact to the field, university, or community.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Extremely high or extensive scholarly or creative output.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Receives substantial peer</w:t>
            </w:r>
            <w:proofErr w:type="gramStart"/>
            <w:r>
              <w:rPr>
                <w:sz w:val="20"/>
                <w:szCs w:val="20"/>
              </w:rPr>
              <w:t>,  disciplinary</w:t>
            </w:r>
            <w:proofErr w:type="gramEnd"/>
            <w:r>
              <w:rPr>
                <w:sz w:val="20"/>
                <w:szCs w:val="20"/>
              </w:rPr>
              <w:t xml:space="preserve">, or community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scholarly/creative contribution. </w:t>
            </w: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Substantial scholarly/creative </w:t>
            </w:r>
            <w:r>
              <w:rPr>
                <w:b/>
                <w:sz w:val="20"/>
                <w:szCs w:val="20"/>
              </w:rPr>
              <w:t>collaboration with students</w:t>
            </w:r>
            <w:r>
              <w:rPr>
                <w:sz w:val="20"/>
                <w:szCs w:val="20"/>
              </w:rPr>
              <w:t xml:space="preserve">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peer, disciplinary, university, or community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scholarly/creative contribution.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Routine or sustained </w:t>
            </w:r>
            <w:r>
              <w:rPr>
                <w:sz w:val="20"/>
                <w:szCs w:val="20"/>
              </w:rPr>
              <w:t xml:space="preserve">scholarly or creative output. </w:t>
            </w:r>
          </w:p>
        </w:tc>
      </w:tr>
      <w:tr w:rsidR="004062D2"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levels of peer review.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rigor.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demonstrate any intellectual or creative independence.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 too few peer-reviewed products.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Substandard quality.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 to have engaged in research misconduct. </w:t>
            </w: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 too few peer-review products.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 to have engaged in research misconduct. </w:t>
            </w:r>
          </w:p>
        </w:tc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stay abreast of developments within one’s field.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is not informed by scholarship. 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engagement with scholarship/creative activity.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to have eng</w:t>
            </w:r>
            <w:r>
              <w:rPr>
                <w:sz w:val="20"/>
                <w:szCs w:val="20"/>
              </w:rPr>
              <w:t xml:space="preserve">aged in research misconduct. </w:t>
            </w:r>
          </w:p>
        </w:tc>
      </w:tr>
    </w:tbl>
    <w:p w:rsidR="004062D2" w:rsidRDefault="004062D2">
      <w:pPr>
        <w:rPr>
          <w:sz w:val="20"/>
          <w:szCs w:val="20"/>
        </w:rPr>
      </w:pPr>
    </w:p>
    <w:p w:rsidR="004062D2" w:rsidRDefault="004062D2">
      <w:pPr>
        <w:rPr>
          <w:b/>
          <w:sz w:val="20"/>
          <w:szCs w:val="20"/>
          <w:u w:val="single"/>
        </w:rPr>
      </w:pPr>
    </w:p>
    <w:p w:rsidR="004062D2" w:rsidRDefault="0034429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</w:t>
      </w:r>
    </w:p>
    <w:p w:rsidR="004062D2" w:rsidRDefault="004062D2">
      <w:pPr>
        <w:rPr>
          <w:b/>
          <w:sz w:val="20"/>
          <w:szCs w:val="20"/>
          <w:u w:val="single"/>
        </w:rPr>
      </w:pPr>
    </w:p>
    <w:tbl>
      <w:tblPr>
        <w:tblStyle w:val="a2"/>
        <w:tblW w:w="94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2760"/>
        <w:gridCol w:w="2700"/>
        <w:gridCol w:w="2670"/>
      </w:tblGrid>
      <w:tr w:rsidR="004062D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Term, Renewable Term, or Temporary Instructors </w:t>
            </w:r>
          </w:p>
          <w:p w:rsidR="004062D2" w:rsidRDefault="004062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Probationary Faculty Lecturers 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Senior Lecturers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Tenured Faculty of Any Rank </w:t>
            </w:r>
          </w:p>
        </w:tc>
      </w:tr>
      <w:tr w:rsidR="004062D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 participation</w:t>
            </w:r>
            <w:r>
              <w:rPr>
                <w:sz w:val="20"/>
                <w:szCs w:val="20"/>
              </w:rPr>
              <w:t xml:space="preserve"> in service to the department, college, university, discipline, or broader community as specified in contract. 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Meaningful contributions </w:t>
            </w:r>
            <w:r>
              <w:rPr>
                <w:sz w:val="20"/>
                <w:szCs w:val="20"/>
              </w:rPr>
              <w:t xml:space="preserve">to processes or products of service.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 participation</w:t>
            </w:r>
            <w:r>
              <w:rPr>
                <w:sz w:val="20"/>
                <w:szCs w:val="20"/>
              </w:rPr>
              <w:t xml:space="preserve"> in service to the department, college, or university.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</w:t>
            </w:r>
            <w:r>
              <w:rPr>
                <w:b/>
                <w:sz w:val="20"/>
                <w:szCs w:val="20"/>
              </w:rPr>
              <w:t xml:space="preserve">aningful contributions </w:t>
            </w:r>
            <w:r>
              <w:rPr>
                <w:sz w:val="20"/>
                <w:szCs w:val="20"/>
              </w:rPr>
              <w:t xml:space="preserve">to processes or products of service.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growth</w:t>
            </w:r>
            <w:r>
              <w:rPr>
                <w:sz w:val="20"/>
                <w:szCs w:val="20"/>
              </w:rPr>
              <w:t xml:space="preserve"> over the course of the probationary period.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Active participation </w:t>
            </w:r>
            <w:r>
              <w:rPr>
                <w:sz w:val="20"/>
                <w:szCs w:val="20"/>
              </w:rPr>
              <w:t xml:space="preserve">in service to two or more areas within the department, college, university, discipline, or broader community. </w:t>
            </w:r>
          </w:p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eaningful contributions </w:t>
            </w:r>
            <w:r>
              <w:rPr>
                <w:sz w:val="20"/>
                <w:szCs w:val="20"/>
              </w:rPr>
              <w:t xml:space="preserve">to processes or products of service.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in service. </w:t>
            </w:r>
          </w:p>
        </w:tc>
      </w:tr>
      <w:tr w:rsidR="004062D2">
        <w:trPr>
          <w:trHeight w:val="200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Contributing service above or beyond that specified in contract.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peer, disciplinary, or community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>for service.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Widespread service or </w:t>
            </w:r>
            <w:r>
              <w:rPr>
                <w:b/>
                <w:sz w:val="20"/>
                <w:szCs w:val="20"/>
              </w:rPr>
              <w:t>extensive service</w:t>
            </w:r>
            <w:r>
              <w:rPr>
                <w:sz w:val="20"/>
                <w:szCs w:val="20"/>
              </w:rPr>
              <w:t xml:space="preserve"> in multiple areas (may include discipline or broader community).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substantial </w:t>
            </w: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in service.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peer, disciplinary, or community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 xml:space="preserve">for service.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</w:t>
            </w:r>
            <w:r>
              <w:rPr>
                <w:sz w:val="20"/>
                <w:szCs w:val="20"/>
              </w:rPr>
              <w:t xml:space="preserve">ned widespread service or </w:t>
            </w:r>
            <w:r>
              <w:rPr>
                <w:b/>
                <w:sz w:val="20"/>
                <w:szCs w:val="20"/>
              </w:rPr>
              <w:t>extensive service</w:t>
            </w:r>
            <w:r>
              <w:rPr>
                <w:sz w:val="20"/>
                <w:szCs w:val="20"/>
              </w:rPr>
              <w:t xml:space="preserve"> in multiple areas.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substantial, sustained </w:t>
            </w:r>
            <w:r>
              <w:rPr>
                <w:b/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in service.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contributions</w:t>
            </w:r>
            <w:r>
              <w:rPr>
                <w:sz w:val="20"/>
                <w:szCs w:val="20"/>
              </w:rPr>
              <w:t xml:space="preserve"> to major service projects.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substantial peer, disciplinary, or community </w:t>
            </w:r>
            <w:r>
              <w:rPr>
                <w:b/>
                <w:sz w:val="20"/>
                <w:szCs w:val="20"/>
              </w:rPr>
              <w:t xml:space="preserve">recognition </w:t>
            </w:r>
            <w:r>
              <w:rPr>
                <w:sz w:val="20"/>
                <w:szCs w:val="20"/>
              </w:rPr>
              <w:t>for service.</w:t>
            </w:r>
          </w:p>
        </w:tc>
      </w:tr>
      <w:tr w:rsidR="004062D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</w:t>
            </w:r>
          </w:p>
          <w:p w:rsidR="004062D2" w:rsidRDefault="003442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Improvement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do service specified in contract. </w:t>
            </w: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4062D2">
            <w:pPr>
              <w:spacing w:line="240" w:lineRule="auto"/>
              <w:rPr>
                <w:sz w:val="20"/>
                <w:szCs w:val="20"/>
              </w:rPr>
            </w:pPr>
          </w:p>
          <w:p w:rsidR="004062D2" w:rsidRDefault="004062D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participate in department, college, or university service.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grow in service over time.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4062D2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participate broadly enough in service.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is not active or does not contribute meaningfully. </w:t>
            </w:r>
          </w:p>
          <w:p w:rsidR="004062D2" w:rsidRDefault="004062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062D2" w:rsidRDefault="00344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or rarely demonstrates leadership. </w:t>
            </w:r>
          </w:p>
        </w:tc>
      </w:tr>
    </w:tbl>
    <w:p w:rsidR="004062D2" w:rsidRDefault="004062D2">
      <w:pPr>
        <w:rPr>
          <w:b/>
          <w:sz w:val="20"/>
          <w:szCs w:val="20"/>
        </w:rPr>
      </w:pPr>
    </w:p>
    <w:p w:rsidR="004062D2" w:rsidRDefault="004062D2">
      <w:pPr>
        <w:rPr>
          <w:b/>
          <w:sz w:val="20"/>
          <w:szCs w:val="20"/>
        </w:rPr>
      </w:pPr>
    </w:p>
    <w:p w:rsidR="004062D2" w:rsidRDefault="004062D2">
      <w:pPr>
        <w:rPr>
          <w:b/>
          <w:sz w:val="20"/>
          <w:szCs w:val="20"/>
        </w:rPr>
      </w:pPr>
    </w:p>
    <w:p w:rsidR="004062D2" w:rsidRDefault="004062D2"/>
    <w:sectPr w:rsidR="00406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429B">
      <w:pPr>
        <w:spacing w:line="240" w:lineRule="auto"/>
      </w:pPr>
      <w:r>
        <w:separator/>
      </w:r>
    </w:p>
  </w:endnote>
  <w:endnote w:type="continuationSeparator" w:id="0">
    <w:p w:rsidR="00000000" w:rsidRDefault="0034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9B" w:rsidRDefault="00344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D2" w:rsidRDefault="0034429B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83A2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62D2" w:rsidRDefault="004062D2">
    <w:pPr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D2" w:rsidRDefault="004062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429B">
      <w:pPr>
        <w:spacing w:line="240" w:lineRule="auto"/>
      </w:pPr>
      <w:r>
        <w:separator/>
      </w:r>
    </w:p>
  </w:footnote>
  <w:footnote w:type="continuationSeparator" w:id="0">
    <w:p w:rsidR="00000000" w:rsidRDefault="00344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9B" w:rsidRDefault="00344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098534"/>
      <w:docPartObj>
        <w:docPartGallery w:val="Watermarks"/>
        <w:docPartUnique/>
      </w:docPartObj>
    </w:sdtPr>
    <w:sdtContent>
      <w:p w:rsidR="0034429B" w:rsidRDefault="003442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9B" w:rsidRDefault="0034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D2"/>
    <w:rsid w:val="0034429B"/>
    <w:rsid w:val="004062D2"/>
    <w:rsid w:val="004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677230D-2E2A-431E-BB96-F22497CC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2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9B"/>
  </w:style>
  <w:style w:type="paragraph" w:styleId="Footer">
    <w:name w:val="footer"/>
    <w:basedOn w:val="Normal"/>
    <w:link w:val="FooterChar"/>
    <w:uiPriority w:val="99"/>
    <w:unhideWhenUsed/>
    <w:rsid w:val="003442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9B"/>
  </w:style>
  <w:style w:type="paragraph" w:styleId="BalloonText">
    <w:name w:val="Balloon Text"/>
    <w:basedOn w:val="Normal"/>
    <w:link w:val="BalloonTextChar"/>
    <w:uiPriority w:val="99"/>
    <w:semiHidden/>
    <w:unhideWhenUsed/>
    <w:rsid w:val="003442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 Herrera</dc:creator>
  <cp:lastModifiedBy>krista herrera</cp:lastModifiedBy>
  <cp:revision>3</cp:revision>
  <cp:lastPrinted>2018-04-16T16:31:00Z</cp:lastPrinted>
  <dcterms:created xsi:type="dcterms:W3CDTF">2018-04-16T16:30:00Z</dcterms:created>
  <dcterms:modified xsi:type="dcterms:W3CDTF">2018-04-16T16:40:00Z</dcterms:modified>
</cp:coreProperties>
</file>