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57C1" w:rsidRDefault="00713161">
      <w:pPr>
        <w:pStyle w:val="normal0"/>
        <w:jc w:val="center"/>
      </w:pPr>
      <w:bookmarkStart w:id="0" w:name="_GoBack"/>
      <w:bookmarkEnd w:id="0"/>
      <w:r>
        <w:rPr>
          <w:b/>
        </w:rPr>
        <w:t>BAS Proposal from University Curriculum Committee – Sept. 24, 2014</w:t>
      </w:r>
    </w:p>
    <w:p w:rsidR="009D57C1" w:rsidRDefault="009D57C1">
      <w:pPr>
        <w:pStyle w:val="normal0"/>
        <w:jc w:val="center"/>
      </w:pPr>
    </w:p>
    <w:p w:rsidR="009D57C1" w:rsidRDefault="00713161">
      <w:pPr>
        <w:pStyle w:val="normal0"/>
      </w:pPr>
      <w:r>
        <w:rPr>
          <w:b/>
        </w:rPr>
        <w:t xml:space="preserve">Goal:  </w:t>
      </w:r>
      <w:r>
        <w:t>To develop a Bachelor of Applied Sciences degree that a technical community college graduate can complete in a minimum of 60 hours.</w:t>
      </w:r>
      <w:r>
        <w:rPr>
          <w:b/>
        </w:rPr>
        <w:t xml:space="preserve">   </w:t>
      </w:r>
    </w:p>
    <w:p w:rsidR="009D57C1" w:rsidRDefault="009D57C1">
      <w:pPr>
        <w:pStyle w:val="normal0"/>
      </w:pPr>
    </w:p>
    <w:p w:rsidR="009D57C1" w:rsidRDefault="00713161">
      <w:pPr>
        <w:pStyle w:val="normal0"/>
      </w:pPr>
      <w:r>
        <w:rPr>
          <w:b/>
        </w:rPr>
        <w:t xml:space="preserve">Background:  </w:t>
      </w:r>
      <w:r>
        <w:t>Associate of Applied Sciences and Associate of Sciences degrees are typically seen as terminal degrees. Many non-traditional age students have completed AAS or AS degrees, have been working in their jobs for a while, and now wish to complete a Bachelor’s d</w:t>
      </w:r>
      <w:r>
        <w:t xml:space="preserve">egree in order to move up in their career.  </w:t>
      </w:r>
    </w:p>
    <w:p w:rsidR="009D57C1" w:rsidRDefault="009D57C1">
      <w:pPr>
        <w:pStyle w:val="normal0"/>
      </w:pPr>
    </w:p>
    <w:p w:rsidR="009D57C1" w:rsidRDefault="00713161">
      <w:pPr>
        <w:pStyle w:val="normal0"/>
      </w:pPr>
      <w:r>
        <w:rPr>
          <w:b/>
        </w:rPr>
        <w:t>Differences between BAS Degrees and a BA or BS degree</w:t>
      </w:r>
    </w:p>
    <w:p w:rsidR="009D57C1" w:rsidRDefault="00713161">
      <w:pPr>
        <w:pStyle w:val="normal0"/>
        <w:numPr>
          <w:ilvl w:val="0"/>
          <w:numId w:val="2"/>
        </w:numPr>
        <w:spacing w:line="276" w:lineRule="auto"/>
        <w:ind w:left="720" w:hanging="359"/>
        <w:contextualSpacing/>
        <w:rPr>
          <w:b/>
          <w:sz w:val="22"/>
        </w:rPr>
      </w:pPr>
      <w:r>
        <w:rPr>
          <w:sz w:val="22"/>
        </w:rPr>
        <w:t>A BS degree is usually more specialized than a BA degree, with more hours of coursework required in the major than in a BA degree.</w:t>
      </w:r>
    </w:p>
    <w:p w:rsidR="009D57C1" w:rsidRDefault="00713161">
      <w:pPr>
        <w:pStyle w:val="normal0"/>
        <w:numPr>
          <w:ilvl w:val="0"/>
          <w:numId w:val="2"/>
        </w:numPr>
        <w:spacing w:line="276" w:lineRule="auto"/>
        <w:ind w:left="720" w:hanging="359"/>
        <w:contextualSpacing/>
        <w:rPr>
          <w:b/>
          <w:sz w:val="22"/>
        </w:rPr>
      </w:pPr>
      <w:r>
        <w:rPr>
          <w:sz w:val="22"/>
        </w:rPr>
        <w:t xml:space="preserve">BA degrees are typically </w:t>
      </w:r>
      <w:r>
        <w:rPr>
          <w:sz w:val="22"/>
        </w:rPr>
        <w:t xml:space="preserve">a minimum of 120 hours, while BS degrees are typically a minimum of </w:t>
      </w:r>
      <w:r>
        <w:rPr>
          <w:sz w:val="22"/>
        </w:rPr>
        <w:t>126</w:t>
      </w:r>
      <w:r>
        <w:rPr>
          <w:sz w:val="22"/>
        </w:rPr>
        <w:t xml:space="preserve"> hours.</w:t>
      </w:r>
    </w:p>
    <w:p w:rsidR="009D57C1" w:rsidRDefault="00713161">
      <w:pPr>
        <w:pStyle w:val="normal0"/>
        <w:numPr>
          <w:ilvl w:val="0"/>
          <w:numId w:val="2"/>
        </w:numPr>
        <w:spacing w:after="200" w:line="276" w:lineRule="auto"/>
        <w:ind w:left="720" w:hanging="359"/>
        <w:contextualSpacing/>
        <w:rPr>
          <w:b/>
          <w:sz w:val="22"/>
        </w:rPr>
      </w:pPr>
      <w:r>
        <w:rPr>
          <w:sz w:val="22"/>
        </w:rPr>
        <w:t>BAS degrees are completion degrees for students with an AAS or AS degrees, who have typically been in the workforce for some time after getting their degrees from a community co</w:t>
      </w:r>
      <w:r>
        <w:rPr>
          <w:sz w:val="22"/>
        </w:rPr>
        <w:t>llege.  Students eligible to pursue a BAS degree have typically completed preparation to become licensed or certified in some field in the associates degree program.</w:t>
      </w:r>
    </w:p>
    <w:p w:rsidR="009D57C1" w:rsidRDefault="00713161">
      <w:pPr>
        <w:pStyle w:val="normal0"/>
      </w:pPr>
      <w:r>
        <w:rPr>
          <w:b/>
        </w:rPr>
        <w:t>Structure of Degree</w:t>
      </w:r>
      <w:r>
        <w:t xml:space="preserve"> (what is highlighted in red is what the UCC voted on):  </w:t>
      </w:r>
    </w:p>
    <w:p w:rsidR="009D57C1" w:rsidRDefault="00713161">
      <w:pPr>
        <w:pStyle w:val="normal0"/>
        <w:numPr>
          <w:ilvl w:val="0"/>
          <w:numId w:val="5"/>
        </w:numPr>
        <w:spacing w:line="276" w:lineRule="auto"/>
        <w:ind w:hanging="359"/>
        <w:contextualSpacing/>
        <w:rPr>
          <w:color w:val="FF0000"/>
        </w:rPr>
      </w:pPr>
      <w:r>
        <w:rPr>
          <w:color w:val="FF0000"/>
          <w:sz w:val="22"/>
        </w:rPr>
        <w:t>AS or AAS deg</w:t>
      </w:r>
      <w:r>
        <w:rPr>
          <w:color w:val="FF0000"/>
          <w:sz w:val="22"/>
        </w:rPr>
        <w:t>ree will transfer in for the BAS degree (not the AA degree)</w:t>
      </w:r>
    </w:p>
    <w:p w:rsidR="009D57C1" w:rsidRDefault="00713161">
      <w:pPr>
        <w:pStyle w:val="normal0"/>
        <w:numPr>
          <w:ilvl w:val="0"/>
          <w:numId w:val="5"/>
        </w:numPr>
        <w:spacing w:line="276" w:lineRule="auto"/>
        <w:ind w:hanging="359"/>
        <w:contextualSpacing/>
        <w:rPr>
          <w:color w:val="FF0000"/>
        </w:rPr>
      </w:pPr>
      <w:r>
        <w:rPr>
          <w:color w:val="FF0000"/>
          <w:sz w:val="22"/>
        </w:rPr>
        <w:t>120 hour minimum</w:t>
      </w:r>
    </w:p>
    <w:p w:rsidR="009D57C1" w:rsidRDefault="00713161">
      <w:pPr>
        <w:pStyle w:val="normal0"/>
        <w:numPr>
          <w:ilvl w:val="0"/>
          <w:numId w:val="5"/>
        </w:numPr>
        <w:spacing w:line="276" w:lineRule="auto"/>
        <w:ind w:hanging="359"/>
        <w:contextualSpacing/>
        <w:rPr>
          <w:color w:val="FF0000"/>
        </w:rPr>
      </w:pPr>
      <w:r>
        <w:rPr>
          <w:color w:val="FF0000"/>
          <w:sz w:val="22"/>
        </w:rPr>
        <w:t xml:space="preserve">Recommended hour breakdown:  </w:t>
      </w:r>
    </w:p>
    <w:p w:rsidR="009D57C1" w:rsidRDefault="00713161">
      <w:pPr>
        <w:pStyle w:val="normal0"/>
        <w:numPr>
          <w:ilvl w:val="1"/>
          <w:numId w:val="6"/>
        </w:numPr>
        <w:spacing w:line="276" w:lineRule="auto"/>
        <w:ind w:hanging="359"/>
        <w:contextualSpacing/>
        <w:rPr>
          <w:color w:val="FF0000"/>
        </w:rPr>
      </w:pPr>
      <w:r>
        <w:rPr>
          <w:color w:val="FF0000"/>
          <w:sz w:val="22"/>
        </w:rPr>
        <w:t>21-30 hours in LAC (based on competencies, not specific courses) – there might be additional courses deemed to meet LAC competencies for these studen</w:t>
      </w:r>
      <w:r>
        <w:rPr>
          <w:color w:val="FF0000"/>
          <w:sz w:val="22"/>
        </w:rPr>
        <w:t xml:space="preserve">ts that are not currently LAC courses.  We also assume that students are bringing in credits for approximately half of the LAC.  The LAC requirements met </w:t>
      </w:r>
      <w:r>
        <w:rPr>
          <w:color w:val="FF0000"/>
          <w:sz w:val="22"/>
        </w:rPr>
        <w:t>may</w:t>
      </w:r>
      <w:r>
        <w:rPr>
          <w:color w:val="FF0000"/>
          <w:sz w:val="22"/>
        </w:rPr>
        <w:t xml:space="preserve"> be articulated by degree</w:t>
      </w:r>
      <w:r>
        <w:rPr>
          <w:color w:val="FF0000"/>
          <w:sz w:val="22"/>
        </w:rPr>
        <w:t xml:space="preserve"> or by institution.</w:t>
      </w:r>
    </w:p>
    <w:p w:rsidR="009D57C1" w:rsidRDefault="00713161">
      <w:pPr>
        <w:pStyle w:val="normal0"/>
        <w:numPr>
          <w:ilvl w:val="1"/>
          <w:numId w:val="6"/>
        </w:numPr>
        <w:spacing w:line="276" w:lineRule="auto"/>
        <w:ind w:hanging="359"/>
        <w:contextualSpacing/>
        <w:rPr>
          <w:color w:val="FF0000"/>
        </w:rPr>
      </w:pPr>
      <w:r>
        <w:rPr>
          <w:color w:val="FF0000"/>
          <w:sz w:val="22"/>
        </w:rPr>
        <w:t>21-30 hours in content area – developed/offered by con</w:t>
      </w:r>
      <w:r>
        <w:rPr>
          <w:color w:val="FF0000"/>
          <w:sz w:val="22"/>
        </w:rPr>
        <w:t>tent experts in departments</w:t>
      </w:r>
    </w:p>
    <w:p w:rsidR="009D57C1" w:rsidRDefault="00713161">
      <w:pPr>
        <w:pStyle w:val="normal0"/>
        <w:numPr>
          <w:ilvl w:val="1"/>
          <w:numId w:val="6"/>
        </w:numPr>
        <w:spacing w:line="276" w:lineRule="auto"/>
        <w:ind w:hanging="359"/>
        <w:contextualSpacing/>
        <w:rPr>
          <w:color w:val="FF0000"/>
        </w:rPr>
      </w:pPr>
      <w:r>
        <w:rPr>
          <w:color w:val="FF0000"/>
          <w:sz w:val="22"/>
        </w:rPr>
        <w:t xml:space="preserve">0-18 hours electives - the 0-18 hours of electives could be used to help </w:t>
      </w:r>
      <w:proofErr w:type="gramStart"/>
      <w:r>
        <w:rPr>
          <w:color w:val="FF0000"/>
          <w:sz w:val="22"/>
        </w:rPr>
        <w:t>meet  LAC</w:t>
      </w:r>
      <w:proofErr w:type="gramEnd"/>
      <w:r>
        <w:rPr>
          <w:color w:val="FF0000"/>
          <w:sz w:val="22"/>
        </w:rPr>
        <w:t xml:space="preserve"> requirements, the  foreign language exit requirement, or addi</w:t>
      </w:r>
      <w:r>
        <w:rPr>
          <w:color w:val="FF0000"/>
          <w:sz w:val="22"/>
        </w:rPr>
        <w:t xml:space="preserve">tional </w:t>
      </w:r>
      <w:r>
        <w:rPr>
          <w:color w:val="FF0000"/>
          <w:sz w:val="22"/>
        </w:rPr>
        <w:t xml:space="preserve">content courses, </w:t>
      </w:r>
      <w:r>
        <w:rPr>
          <w:color w:val="FF0000"/>
          <w:sz w:val="22"/>
        </w:rPr>
        <w:t xml:space="preserve">if </w:t>
      </w:r>
      <w:r>
        <w:rPr>
          <w:color w:val="FF0000"/>
          <w:sz w:val="22"/>
        </w:rPr>
        <w:t xml:space="preserve"> needed.  In the future, </w:t>
      </w:r>
      <w:r>
        <w:rPr>
          <w:color w:val="FF0000"/>
          <w:sz w:val="22"/>
        </w:rPr>
        <w:t xml:space="preserve">these </w:t>
      </w:r>
      <w:proofErr w:type="gramStart"/>
      <w:r>
        <w:rPr>
          <w:color w:val="FF0000"/>
          <w:sz w:val="22"/>
        </w:rPr>
        <w:t xml:space="preserve">credits 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>might</w:t>
      </w:r>
      <w:proofErr w:type="gramEnd"/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also  be d</w:t>
      </w:r>
      <w:r>
        <w:rPr>
          <w:color w:val="FF0000"/>
          <w:sz w:val="22"/>
        </w:rPr>
        <w:t>esigned as a set of core  courses that all BAS degree students be required to take, outside of the LAC.</w:t>
      </w:r>
    </w:p>
    <w:p w:rsidR="009D57C1" w:rsidRDefault="00713161">
      <w:pPr>
        <w:pStyle w:val="normal0"/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2"/>
        </w:rPr>
        <w:t>Still to be decided:</w:t>
      </w:r>
    </w:p>
    <w:p w:rsidR="009D57C1" w:rsidRDefault="00713161">
      <w:pPr>
        <w:pStyle w:val="normal0"/>
        <w:numPr>
          <w:ilvl w:val="1"/>
          <w:numId w:val="4"/>
        </w:numPr>
        <w:spacing w:line="276" w:lineRule="auto"/>
        <w:ind w:hanging="359"/>
        <w:contextualSpacing/>
        <w:rPr>
          <w:sz w:val="22"/>
        </w:rPr>
      </w:pPr>
      <w:r>
        <w:rPr>
          <w:sz w:val="22"/>
        </w:rPr>
        <w:t xml:space="preserve">Foreign language exit </w:t>
      </w:r>
      <w:proofErr w:type="gramStart"/>
      <w:r>
        <w:rPr>
          <w:sz w:val="22"/>
        </w:rPr>
        <w:t>requirement :</w:t>
      </w:r>
      <w:proofErr w:type="gramEnd"/>
      <w:r>
        <w:rPr>
          <w:sz w:val="22"/>
        </w:rPr>
        <w:t xml:space="preserve"> Should this be included as part of LAC requirements?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electives? </w:t>
      </w:r>
      <w:proofErr w:type="gramStart"/>
      <w:r>
        <w:rPr>
          <w:sz w:val="22"/>
        </w:rPr>
        <w:t>partially</w:t>
      </w:r>
      <w:proofErr w:type="gramEnd"/>
      <w:r>
        <w:rPr>
          <w:sz w:val="22"/>
        </w:rPr>
        <w:t xml:space="preserve"> required? </w:t>
      </w:r>
      <w:proofErr w:type="gramStart"/>
      <w:r>
        <w:rPr>
          <w:sz w:val="22"/>
        </w:rPr>
        <w:t>or</w:t>
      </w:r>
      <w:proofErr w:type="gramEnd"/>
      <w:r>
        <w:rPr>
          <w:sz w:val="22"/>
        </w:rPr>
        <w:t xml:space="preserve"> waived for BAS degrees?</w:t>
      </w:r>
    </w:p>
    <w:p w:rsidR="009D57C1" w:rsidRDefault="00713161">
      <w:pPr>
        <w:pStyle w:val="normal0"/>
        <w:numPr>
          <w:ilvl w:val="1"/>
          <w:numId w:val="4"/>
        </w:numPr>
        <w:spacing w:line="276" w:lineRule="auto"/>
        <w:ind w:hanging="359"/>
        <w:contextualSpacing/>
        <w:rPr>
          <w:sz w:val="22"/>
        </w:rPr>
      </w:pPr>
      <w:r>
        <w:rPr>
          <w:sz w:val="22"/>
        </w:rPr>
        <w:t xml:space="preserve">Should work history be </w:t>
      </w:r>
      <w:proofErr w:type="gramStart"/>
      <w:r>
        <w:rPr>
          <w:sz w:val="22"/>
        </w:rPr>
        <w:t>required  for</w:t>
      </w:r>
      <w:proofErr w:type="gramEnd"/>
      <w:r>
        <w:rPr>
          <w:sz w:val="22"/>
        </w:rPr>
        <w:t xml:space="preserve"> admission? Some schools require a minimum amount of work history befo</w:t>
      </w:r>
      <w:r>
        <w:rPr>
          <w:sz w:val="22"/>
        </w:rPr>
        <w:t xml:space="preserve">re students are </w:t>
      </w:r>
      <w:proofErr w:type="gramStart"/>
      <w:r>
        <w:rPr>
          <w:sz w:val="22"/>
        </w:rPr>
        <w:t>awarded  the</w:t>
      </w:r>
      <w:proofErr w:type="gramEnd"/>
      <w:r>
        <w:rPr>
          <w:sz w:val="22"/>
        </w:rPr>
        <w:t xml:space="preserve"> BAS degree</w:t>
      </w:r>
    </w:p>
    <w:p w:rsidR="009D57C1" w:rsidRDefault="00713161">
      <w:pPr>
        <w:pStyle w:val="normal0"/>
        <w:numPr>
          <w:ilvl w:val="1"/>
          <w:numId w:val="4"/>
        </w:numPr>
        <w:spacing w:line="276" w:lineRule="auto"/>
        <w:ind w:hanging="359"/>
        <w:contextualSpacing/>
        <w:rPr>
          <w:sz w:val="22"/>
        </w:rPr>
      </w:pPr>
      <w:r>
        <w:rPr>
          <w:sz w:val="22"/>
        </w:rPr>
        <w:t xml:space="preserve">What are the </w:t>
      </w:r>
      <w:proofErr w:type="gramStart"/>
      <w:r>
        <w:rPr>
          <w:sz w:val="22"/>
        </w:rPr>
        <w:t>GPA  requirements</w:t>
      </w:r>
      <w:proofErr w:type="gramEnd"/>
      <w:r>
        <w:rPr>
          <w:sz w:val="22"/>
        </w:rPr>
        <w:t xml:space="preserve"> for  admission? The current UNI policy is a 2.0 for 60 hours transferred in; should this apply to BAS transfers?</w:t>
      </w:r>
    </w:p>
    <w:p w:rsidR="009D57C1" w:rsidRDefault="00713161">
      <w:pPr>
        <w:pStyle w:val="normal0"/>
        <w:numPr>
          <w:ilvl w:val="1"/>
          <w:numId w:val="4"/>
        </w:numPr>
        <w:spacing w:line="276" w:lineRule="auto"/>
        <w:ind w:hanging="359"/>
        <w:contextualSpacing/>
        <w:rPr>
          <w:sz w:val="22"/>
        </w:rPr>
      </w:pPr>
      <w:r>
        <w:rPr>
          <w:sz w:val="22"/>
        </w:rPr>
        <w:lastRenderedPageBreak/>
        <w:t xml:space="preserve">Should </w:t>
      </w:r>
      <w:proofErr w:type="gramStart"/>
      <w:r>
        <w:rPr>
          <w:sz w:val="22"/>
        </w:rPr>
        <w:t>there  be</w:t>
      </w:r>
      <w:proofErr w:type="gramEnd"/>
      <w:r>
        <w:rPr>
          <w:sz w:val="22"/>
        </w:rPr>
        <w:t xml:space="preserve"> a set of courses that most/all BAS students  take?  Are</w:t>
      </w:r>
      <w:r>
        <w:rPr>
          <w:sz w:val="22"/>
        </w:rPr>
        <w:t xml:space="preserve">as mentioned included courses </w:t>
      </w:r>
      <w:proofErr w:type="gramStart"/>
      <w:r>
        <w:rPr>
          <w:sz w:val="22"/>
        </w:rPr>
        <w:t>on  Technical</w:t>
      </w:r>
      <w:proofErr w:type="gramEnd"/>
      <w:r>
        <w:rPr>
          <w:sz w:val="22"/>
        </w:rPr>
        <w:t xml:space="preserve"> Writing, Conflict Management, Leadership Skills, Business and Professional Communication, Legal &amp; Social Environment of Business, etc.</w:t>
      </w:r>
    </w:p>
    <w:p w:rsidR="009D57C1" w:rsidRDefault="00713161">
      <w:pPr>
        <w:pStyle w:val="normal0"/>
        <w:numPr>
          <w:ilvl w:val="0"/>
          <w:numId w:val="4"/>
        </w:numPr>
        <w:spacing w:line="276" w:lineRule="auto"/>
        <w:ind w:hanging="359"/>
        <w:contextualSpacing/>
      </w:pPr>
      <w:r>
        <w:rPr>
          <w:sz w:val="22"/>
        </w:rPr>
        <w:t>Next steps:</w:t>
      </w:r>
      <w:r>
        <w:rPr>
          <w:sz w:val="22"/>
        </w:rPr>
        <w:t xml:space="preserve">  </w:t>
      </w:r>
    </w:p>
    <w:p w:rsidR="009D57C1" w:rsidRDefault="00713161">
      <w:pPr>
        <w:pStyle w:val="normal0"/>
        <w:numPr>
          <w:ilvl w:val="1"/>
          <w:numId w:val="6"/>
        </w:numPr>
        <w:spacing w:line="276" w:lineRule="auto"/>
        <w:ind w:hanging="359"/>
        <w:contextualSpacing/>
      </w:pPr>
      <w:r>
        <w:rPr>
          <w:sz w:val="22"/>
        </w:rPr>
        <w:t>Present proposal to Faculty Senate</w:t>
      </w:r>
    </w:p>
    <w:p w:rsidR="009D57C1" w:rsidRDefault="00713161">
      <w:pPr>
        <w:pStyle w:val="normal0"/>
        <w:numPr>
          <w:ilvl w:val="1"/>
          <w:numId w:val="6"/>
        </w:numPr>
        <w:spacing w:line="276" w:lineRule="auto"/>
        <w:ind w:hanging="359"/>
        <w:contextualSpacing/>
      </w:pPr>
      <w:r>
        <w:rPr>
          <w:sz w:val="22"/>
        </w:rPr>
        <w:t>Call together interested par</w:t>
      </w:r>
      <w:r>
        <w:rPr>
          <w:sz w:val="22"/>
        </w:rPr>
        <w:t xml:space="preserve">ties from each area + LACC representatives, to hash out common courses &amp; to assign interested parties research related to their </w:t>
      </w:r>
      <w:proofErr w:type="gramStart"/>
      <w:r>
        <w:rPr>
          <w:sz w:val="22"/>
        </w:rPr>
        <w:t>targeted  students</w:t>
      </w:r>
      <w:proofErr w:type="gramEnd"/>
      <w:r>
        <w:rPr>
          <w:sz w:val="22"/>
        </w:rPr>
        <w:t>/community colleges, as they are preparing the content course list offerings and suggestions for common core f</w:t>
      </w:r>
      <w:r>
        <w:rPr>
          <w:sz w:val="22"/>
        </w:rPr>
        <w:t>or BAS students</w:t>
      </w:r>
    </w:p>
    <w:p w:rsidR="009D57C1" w:rsidRDefault="00713161">
      <w:pPr>
        <w:pStyle w:val="normal0"/>
        <w:numPr>
          <w:ilvl w:val="1"/>
          <w:numId w:val="6"/>
        </w:numPr>
        <w:spacing w:line="276" w:lineRule="auto"/>
        <w:ind w:hanging="359"/>
        <w:contextualSpacing/>
      </w:pPr>
      <w:r>
        <w:rPr>
          <w:sz w:val="22"/>
        </w:rPr>
        <w:t>Get HLC permission to offer BAS degree program</w:t>
      </w:r>
    </w:p>
    <w:p w:rsidR="009D57C1" w:rsidRDefault="009D57C1">
      <w:pPr>
        <w:pStyle w:val="normal0"/>
        <w:spacing w:line="276" w:lineRule="auto"/>
        <w:ind w:left="1080"/>
      </w:pPr>
    </w:p>
    <w:p w:rsidR="009D57C1" w:rsidRDefault="00713161">
      <w:pPr>
        <w:pStyle w:val="normal0"/>
        <w:spacing w:line="276" w:lineRule="auto"/>
      </w:pPr>
      <w:r>
        <w:rPr>
          <w:b/>
        </w:rPr>
        <w:t xml:space="preserve">Who Participated in Discussion at the </w:t>
      </w:r>
      <w:proofErr w:type="gramStart"/>
      <w:r>
        <w:rPr>
          <w:b/>
        </w:rPr>
        <w:t>UCC:</w:t>
      </w:r>
      <w:proofErr w:type="gramEnd"/>
    </w:p>
    <w:p w:rsidR="009D57C1" w:rsidRDefault="00713161">
      <w:pPr>
        <w:pStyle w:val="normal0"/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2"/>
        </w:rPr>
        <w:t xml:space="preserve">Members of the </w:t>
      </w:r>
      <w:r>
        <w:rPr>
          <w:sz w:val="22"/>
        </w:rPr>
        <w:t>UCC</w:t>
      </w:r>
    </w:p>
    <w:p w:rsidR="009D57C1" w:rsidRDefault="00713161">
      <w:pPr>
        <w:pStyle w:val="normal0"/>
        <w:numPr>
          <w:ilvl w:val="0"/>
          <w:numId w:val="3"/>
        </w:numPr>
        <w:spacing w:line="276" w:lineRule="auto"/>
        <w:ind w:hanging="359"/>
        <w:contextualSpacing/>
      </w:pPr>
      <w:r>
        <w:rPr>
          <w:sz w:val="22"/>
        </w:rPr>
        <w:t>Groups represented with potential interest for developing a BAS degree program:  Criminal justice (Phyllis Baker &amp;</w:t>
      </w:r>
      <w:r>
        <w:rPr>
          <w:sz w:val="22"/>
        </w:rPr>
        <w:t xml:space="preserve"> Gayle </w:t>
      </w:r>
      <w:proofErr w:type="spellStart"/>
      <w:r>
        <w:rPr>
          <w:sz w:val="22"/>
        </w:rPr>
        <w:t>Rhineberger</w:t>
      </w:r>
      <w:proofErr w:type="spellEnd"/>
      <w:r>
        <w:rPr>
          <w:sz w:val="22"/>
        </w:rPr>
        <w:t>-Dunn), technology (</w:t>
      </w:r>
      <w:proofErr w:type="spellStart"/>
      <w:r>
        <w:rPr>
          <w:sz w:val="22"/>
        </w:rPr>
        <w:t>Shahr</w:t>
      </w:r>
      <w:r>
        <w:rPr>
          <w:sz w:val="22"/>
        </w:rPr>
        <w:t>a</w:t>
      </w:r>
      <w:r>
        <w:rPr>
          <w:sz w:val="22"/>
        </w:rPr>
        <w:t>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Varzavand</w:t>
      </w:r>
      <w:proofErr w:type="spellEnd"/>
      <w:r>
        <w:rPr>
          <w:sz w:val="22"/>
        </w:rPr>
        <w:t xml:space="preserve">), athletic training (Todd Evans), and organizational leadership (Laura </w:t>
      </w:r>
      <w:proofErr w:type="spellStart"/>
      <w:r>
        <w:rPr>
          <w:sz w:val="22"/>
        </w:rPr>
        <w:t>Terlip</w:t>
      </w:r>
      <w:proofErr w:type="spellEnd"/>
      <w:r>
        <w:rPr>
          <w:sz w:val="22"/>
        </w:rPr>
        <w:t xml:space="preserve">) </w:t>
      </w:r>
    </w:p>
    <w:p w:rsidR="009D57C1" w:rsidRDefault="00713161">
      <w:pPr>
        <w:pStyle w:val="normal0"/>
        <w:numPr>
          <w:ilvl w:val="0"/>
          <w:numId w:val="3"/>
        </w:numPr>
        <w:spacing w:after="200" w:line="276" w:lineRule="auto"/>
        <w:ind w:hanging="359"/>
        <w:contextualSpacing/>
      </w:pPr>
      <w:r>
        <w:rPr>
          <w:sz w:val="22"/>
        </w:rPr>
        <w:t xml:space="preserve">Also present were 3 administrators  (Kent Johnson, Brenda Bass, &amp; John Fritch), 3 Faculty Senators (Laura </w:t>
      </w:r>
      <w:proofErr w:type="spellStart"/>
      <w:r>
        <w:rPr>
          <w:sz w:val="22"/>
        </w:rPr>
        <w:t>Terlip</w:t>
      </w:r>
      <w:proofErr w:type="spellEnd"/>
      <w:r>
        <w:rPr>
          <w:sz w:val="22"/>
        </w:rPr>
        <w:t>, Jennif</w:t>
      </w:r>
      <w:r>
        <w:rPr>
          <w:sz w:val="22"/>
        </w:rPr>
        <w:t>er Cooley, Todd Evans), and the Director of the LAC.</w:t>
      </w:r>
    </w:p>
    <w:p w:rsidR="009D57C1" w:rsidRDefault="00713161">
      <w:pPr>
        <w:pStyle w:val="normal0"/>
      </w:pPr>
      <w:r>
        <w:rPr>
          <w:b/>
        </w:rPr>
        <w:t>Overall Impact of Having BAS Degree at UNI:</w:t>
      </w:r>
    </w:p>
    <w:p w:rsidR="009D57C1" w:rsidRDefault="00713161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2"/>
        </w:rPr>
        <w:t>Overall increase in student population</w:t>
      </w:r>
    </w:p>
    <w:p w:rsidR="009D57C1" w:rsidRDefault="00713161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2"/>
        </w:rPr>
        <w:t>Attract successful non-traditional students who have successfully completed AAS/AS degree and licensing requirements.  T</w:t>
      </w:r>
      <w:r>
        <w:rPr>
          <w:sz w:val="22"/>
        </w:rPr>
        <w:t>hese students have already demonstrated an ability to complete a degree that includes a minimum number of Liberal Arts Core classes (minimum typically 15 hours).</w:t>
      </w:r>
    </w:p>
    <w:p w:rsidR="009D57C1" w:rsidRDefault="00713161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2"/>
        </w:rPr>
        <w:t>Serve non-traditional students who have established careers in their field and who desire to a</w:t>
      </w:r>
      <w:r>
        <w:rPr>
          <w:sz w:val="22"/>
        </w:rPr>
        <w:t>dvance into professional positions</w:t>
      </w:r>
    </w:p>
    <w:p w:rsidR="009D57C1" w:rsidRDefault="00713161">
      <w:pPr>
        <w:pStyle w:val="normal0"/>
        <w:numPr>
          <w:ilvl w:val="0"/>
          <w:numId w:val="1"/>
        </w:numPr>
        <w:spacing w:line="276" w:lineRule="auto"/>
        <w:ind w:hanging="359"/>
        <w:contextualSpacing/>
        <w:rPr>
          <w:sz w:val="22"/>
        </w:rPr>
      </w:pPr>
      <w:r>
        <w:rPr>
          <w:sz w:val="22"/>
        </w:rPr>
        <w:t>Potential for building stronger relationships with community colleges</w:t>
      </w:r>
    </w:p>
    <w:p w:rsidR="009D57C1" w:rsidRDefault="00713161">
      <w:pPr>
        <w:pStyle w:val="normal0"/>
        <w:numPr>
          <w:ilvl w:val="0"/>
          <w:numId w:val="1"/>
        </w:numPr>
        <w:spacing w:line="276" w:lineRule="auto"/>
        <w:ind w:hanging="359"/>
        <w:contextualSpacing/>
      </w:pPr>
      <w:r>
        <w:rPr>
          <w:sz w:val="22"/>
        </w:rPr>
        <w:t xml:space="preserve">Development and delivery </w:t>
      </w:r>
      <w:proofErr w:type="gramStart"/>
      <w:r>
        <w:rPr>
          <w:sz w:val="22"/>
        </w:rPr>
        <w:t>o</w:t>
      </w:r>
      <w:r>
        <w:rPr>
          <w:sz w:val="22"/>
        </w:rPr>
        <w:t xml:space="preserve">f </w:t>
      </w:r>
      <w:r>
        <w:rPr>
          <w:sz w:val="22"/>
        </w:rPr>
        <w:t xml:space="preserve"> online</w:t>
      </w:r>
      <w:proofErr w:type="gramEnd"/>
      <w:r>
        <w:rPr>
          <w:sz w:val="22"/>
        </w:rPr>
        <w:t xml:space="preserve"> offerings and/or need to develop alternate delivery of already-existing and/or new courses</w:t>
      </w:r>
    </w:p>
    <w:p w:rsidR="009D57C1" w:rsidRDefault="00713161">
      <w:pPr>
        <w:pStyle w:val="normal0"/>
        <w:numPr>
          <w:ilvl w:val="0"/>
          <w:numId w:val="1"/>
        </w:numPr>
        <w:spacing w:after="200" w:line="276" w:lineRule="auto"/>
        <w:ind w:hanging="359"/>
        <w:contextualSpacing/>
      </w:pPr>
      <w:bookmarkStart w:id="1" w:name="h.gjdgxs" w:colFirst="0" w:colLast="0"/>
      <w:bookmarkEnd w:id="1"/>
      <w:r>
        <w:rPr>
          <w:sz w:val="22"/>
        </w:rPr>
        <w:t>Will eventually require more faculty</w:t>
      </w:r>
      <w:r>
        <w:rPr>
          <w:sz w:val="22"/>
        </w:rPr>
        <w:t>,</w:t>
      </w:r>
      <w:r>
        <w:rPr>
          <w:sz w:val="22"/>
        </w:rPr>
        <w:t xml:space="preserve"> faculty development to teach courses,</w:t>
      </w:r>
      <w:r>
        <w:rPr>
          <w:sz w:val="22"/>
        </w:rPr>
        <w:t xml:space="preserve"> and resources</w:t>
      </w:r>
    </w:p>
    <w:p w:rsidR="009D57C1" w:rsidRDefault="009D57C1">
      <w:pPr>
        <w:pStyle w:val="normal0"/>
      </w:pPr>
    </w:p>
    <w:sectPr w:rsidR="009D57C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161">
      <w:r>
        <w:separator/>
      </w:r>
    </w:p>
  </w:endnote>
  <w:endnote w:type="continuationSeparator" w:id="0">
    <w:p w:rsidR="00000000" w:rsidRDefault="007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161">
      <w:r>
        <w:separator/>
      </w:r>
    </w:p>
  </w:footnote>
  <w:footnote w:type="continuationSeparator" w:id="0">
    <w:p w:rsidR="00000000" w:rsidRDefault="00713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C1" w:rsidRDefault="00713161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9D57C1" w:rsidRDefault="009D57C1">
    <w:pPr>
      <w:pStyle w:val="normal0"/>
      <w:tabs>
        <w:tab w:val="center" w:pos="4320"/>
        <w:tab w:val="right" w:pos="8640"/>
      </w:tabs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33"/>
    <w:multiLevelType w:val="multilevel"/>
    <w:tmpl w:val="0E3460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2DDC0087"/>
    <w:multiLevelType w:val="multilevel"/>
    <w:tmpl w:val="F13E9D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3B7E2013"/>
    <w:multiLevelType w:val="multilevel"/>
    <w:tmpl w:val="7FC2C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24D3418"/>
    <w:multiLevelType w:val="multilevel"/>
    <w:tmpl w:val="545A54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63354434"/>
    <w:multiLevelType w:val="multilevel"/>
    <w:tmpl w:val="932C7ABE"/>
    <w:lvl w:ilvl="0">
      <w:start w:val="5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665922A0"/>
    <w:multiLevelType w:val="multilevel"/>
    <w:tmpl w:val="FD8A4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57C1"/>
    <w:rsid w:val="00713161"/>
    <w:rsid w:val="009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Macintosh Word</Application>
  <DocSecurity>0</DocSecurity>
  <Lines>31</Lines>
  <Paragraphs>8</Paragraphs>
  <ScaleCrop>false</ScaleCrop>
  <Company>University of Northern Iowa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 Proposal from UCC.docx</dc:title>
  <cp:lastModifiedBy>April Chatham Carpenter</cp:lastModifiedBy>
  <cp:revision>2</cp:revision>
  <dcterms:created xsi:type="dcterms:W3CDTF">2014-10-07T01:21:00Z</dcterms:created>
  <dcterms:modified xsi:type="dcterms:W3CDTF">2014-10-07T01:21:00Z</dcterms:modified>
</cp:coreProperties>
</file>