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2262" w:rsidRDefault="00CD3CC3" w:rsidP="00CD3CC3">
      <w:pPr>
        <w:shd w:val="clear" w:color="auto" w:fill="FFFFFF"/>
        <w:spacing w:after="0" w:line="240" w:lineRule="auto"/>
        <w:rPr>
          <w:rFonts w:ascii="Arial" w:eastAsia="Times New Roman" w:hAnsi="Arial" w:cs="Arial"/>
          <w:color w:val="222222"/>
          <w:sz w:val="19"/>
          <w:szCs w:val="19"/>
        </w:rPr>
      </w:pPr>
      <w:r>
        <w:rPr>
          <w:rFonts w:ascii="Arial" w:eastAsia="Times New Roman" w:hAnsi="Arial" w:cs="Arial"/>
          <w:color w:val="222222"/>
          <w:sz w:val="19"/>
          <w:szCs w:val="19"/>
        </w:rPr>
        <w:t xml:space="preserve">Cynthia Dickel Dunn, who joined the faculty of the </w:t>
      </w:r>
      <w:r w:rsidRPr="00CD3CC3">
        <w:rPr>
          <w:rFonts w:ascii="Arial" w:eastAsia="Times New Roman" w:hAnsi="Arial" w:cs="Arial"/>
          <w:color w:val="222222"/>
          <w:sz w:val="19"/>
          <w:szCs w:val="19"/>
        </w:rPr>
        <w:t xml:space="preserve">Department of Sociology, Anthropology, and Criminology in </w:t>
      </w:r>
      <w:r w:rsidR="009F2262" w:rsidRPr="009F2262">
        <w:rPr>
          <w:rFonts w:ascii="Arial" w:eastAsia="Times New Roman" w:hAnsi="Arial" w:cs="Arial"/>
          <w:color w:val="222222"/>
          <w:sz w:val="19"/>
          <w:szCs w:val="19"/>
        </w:rPr>
        <w:t>2000</w:t>
      </w:r>
      <w:r w:rsidRPr="00CD3CC3">
        <w:rPr>
          <w:rFonts w:ascii="Arial" w:eastAsia="Times New Roman" w:hAnsi="Arial" w:cs="Arial"/>
          <w:color w:val="222222"/>
          <w:sz w:val="19"/>
          <w:szCs w:val="19"/>
        </w:rPr>
        <w:t>, is re</w:t>
      </w:r>
      <w:r w:rsidR="009F2262" w:rsidRPr="009F2262">
        <w:rPr>
          <w:rFonts w:ascii="Arial" w:eastAsia="Times New Roman" w:hAnsi="Arial" w:cs="Arial"/>
          <w:color w:val="222222"/>
          <w:sz w:val="19"/>
          <w:szCs w:val="19"/>
        </w:rPr>
        <w:t>tiring from UNI on June 30, 2019</w:t>
      </w:r>
      <w:r w:rsidRPr="00CD3CC3">
        <w:rPr>
          <w:rFonts w:ascii="Arial" w:eastAsia="Times New Roman" w:hAnsi="Arial" w:cs="Arial"/>
          <w:color w:val="222222"/>
          <w:sz w:val="19"/>
          <w:szCs w:val="19"/>
        </w:rPr>
        <w:t>. Dr. </w:t>
      </w:r>
      <w:r w:rsidRPr="009F2262">
        <w:rPr>
          <w:rFonts w:ascii="Arial" w:eastAsia="Times New Roman" w:hAnsi="Arial" w:cs="Arial"/>
          <w:color w:val="222222"/>
          <w:sz w:val="19"/>
          <w:szCs w:val="19"/>
        </w:rPr>
        <w:t xml:space="preserve">Dunn </w:t>
      </w:r>
      <w:r w:rsidR="009F2262" w:rsidRPr="009F2262">
        <w:rPr>
          <w:rFonts w:ascii="Arial" w:eastAsia="Times New Roman" w:hAnsi="Arial" w:cs="Arial"/>
          <w:color w:val="222222"/>
          <w:sz w:val="19"/>
          <w:szCs w:val="19"/>
        </w:rPr>
        <w:t>earned tenure</w:t>
      </w:r>
      <w:r w:rsidR="009F2262">
        <w:rPr>
          <w:rFonts w:ascii="Arial" w:eastAsia="Times New Roman" w:hAnsi="Arial" w:cs="Arial"/>
          <w:color w:val="222222"/>
          <w:sz w:val="19"/>
          <w:szCs w:val="19"/>
        </w:rPr>
        <w:t xml:space="preserve"> in 2006, and full professor in 2015. </w:t>
      </w:r>
    </w:p>
    <w:p w:rsidR="0025069C" w:rsidRDefault="0025069C" w:rsidP="0025069C">
      <w:pPr>
        <w:shd w:val="clear" w:color="auto" w:fill="FFFFFF"/>
        <w:spacing w:after="0" w:line="240" w:lineRule="auto"/>
        <w:rPr>
          <w:rFonts w:ascii="Arial" w:eastAsia="Times New Roman" w:hAnsi="Arial" w:cs="Arial"/>
          <w:color w:val="222222"/>
          <w:sz w:val="19"/>
          <w:szCs w:val="19"/>
        </w:rPr>
      </w:pPr>
    </w:p>
    <w:p w:rsidR="0025069C" w:rsidRDefault="0025069C" w:rsidP="0025069C">
      <w:pPr>
        <w:shd w:val="clear" w:color="auto" w:fill="FFFFFF"/>
        <w:spacing w:after="0" w:line="240" w:lineRule="auto"/>
        <w:rPr>
          <w:rFonts w:ascii="Arial" w:eastAsia="Times New Roman" w:hAnsi="Arial" w:cs="Arial"/>
          <w:color w:val="222222"/>
          <w:sz w:val="19"/>
          <w:szCs w:val="19"/>
        </w:rPr>
      </w:pPr>
      <w:r w:rsidRPr="00CD3CC3">
        <w:rPr>
          <w:rFonts w:ascii="Arial" w:eastAsia="Times New Roman" w:hAnsi="Arial" w:cs="Arial"/>
          <w:color w:val="222222"/>
          <w:sz w:val="19"/>
          <w:szCs w:val="19"/>
        </w:rPr>
        <w:t>Dr. </w:t>
      </w:r>
      <w:r>
        <w:rPr>
          <w:rFonts w:ascii="Arial" w:eastAsia="Times New Roman" w:hAnsi="Arial" w:cs="Arial"/>
          <w:color w:val="222222"/>
          <w:sz w:val="19"/>
          <w:szCs w:val="19"/>
        </w:rPr>
        <w:t xml:space="preserve">Dunn combines linguistic anthropology (exploring linguistic variation in politeness systems, speech styles, and genre) and psychological anthropology (examining cultural models </w:t>
      </w:r>
      <w:proofErr w:type="spellStart"/>
      <w:proofErr w:type="gramStart"/>
      <w:r>
        <w:rPr>
          <w:rFonts w:ascii="Arial" w:eastAsia="Times New Roman" w:hAnsi="Arial" w:cs="Arial"/>
          <w:color w:val="222222"/>
          <w:sz w:val="19"/>
          <w:szCs w:val="19"/>
        </w:rPr>
        <w:t>fo</w:t>
      </w:r>
      <w:proofErr w:type="spellEnd"/>
      <w:proofErr w:type="gramEnd"/>
      <w:r>
        <w:rPr>
          <w:rFonts w:ascii="Arial" w:eastAsia="Times New Roman" w:hAnsi="Arial" w:cs="Arial"/>
          <w:color w:val="222222"/>
          <w:sz w:val="19"/>
          <w:szCs w:val="19"/>
        </w:rPr>
        <w:t xml:space="preserve"> the self and social relationships). </w:t>
      </w:r>
    </w:p>
    <w:p w:rsidR="0025069C" w:rsidRDefault="0025069C" w:rsidP="0025069C">
      <w:pPr>
        <w:shd w:val="clear" w:color="auto" w:fill="FFFFFF"/>
        <w:spacing w:after="0" w:line="240" w:lineRule="auto"/>
        <w:rPr>
          <w:rFonts w:ascii="Arial" w:eastAsia="Times New Roman" w:hAnsi="Arial" w:cs="Arial"/>
          <w:color w:val="222222"/>
          <w:sz w:val="19"/>
          <w:szCs w:val="19"/>
        </w:rPr>
      </w:pPr>
    </w:p>
    <w:p w:rsidR="00CD3CC3" w:rsidRDefault="0025069C" w:rsidP="00CD3CC3">
      <w:pPr>
        <w:shd w:val="clear" w:color="auto" w:fill="FFFFFF"/>
        <w:spacing w:after="0" w:line="240" w:lineRule="auto"/>
        <w:rPr>
          <w:rFonts w:ascii="Arial" w:eastAsia="Times New Roman" w:hAnsi="Arial" w:cs="Arial"/>
          <w:color w:val="222222"/>
          <w:sz w:val="19"/>
          <w:szCs w:val="19"/>
        </w:rPr>
      </w:pPr>
      <w:r>
        <w:rPr>
          <w:rFonts w:ascii="Arial" w:eastAsia="Times New Roman" w:hAnsi="Arial" w:cs="Arial"/>
          <w:color w:val="222222"/>
          <w:sz w:val="19"/>
          <w:szCs w:val="19"/>
        </w:rPr>
        <w:t xml:space="preserve">Dr. Dunn </w:t>
      </w:r>
      <w:r w:rsidR="009F2262">
        <w:rPr>
          <w:rFonts w:ascii="Arial" w:eastAsia="Times New Roman" w:hAnsi="Arial" w:cs="Arial"/>
          <w:color w:val="222222"/>
          <w:sz w:val="19"/>
          <w:szCs w:val="19"/>
        </w:rPr>
        <w:t xml:space="preserve">has served UNI in many capacities, including serving on the CSBS Faculty Senate, the Dorothy Jean Ray Anthropology Scholarship Committee, been involved in the Women’s and Gender Studies program, and most recently served the SAC department as PAC chair. She has received the CSBS Outstanding Teaching Award, and contributes to both the LAC and the anthropology major </w:t>
      </w:r>
      <w:r>
        <w:rPr>
          <w:rFonts w:ascii="Arial" w:eastAsia="Times New Roman" w:hAnsi="Arial" w:cs="Arial"/>
          <w:color w:val="222222"/>
          <w:sz w:val="19"/>
          <w:szCs w:val="19"/>
        </w:rPr>
        <w:t xml:space="preserve">regularly </w:t>
      </w:r>
      <w:bookmarkStart w:id="0" w:name="_GoBack"/>
      <w:bookmarkEnd w:id="0"/>
      <w:r w:rsidR="009F2262">
        <w:rPr>
          <w:rFonts w:ascii="Arial" w:eastAsia="Times New Roman" w:hAnsi="Arial" w:cs="Arial"/>
          <w:color w:val="222222"/>
          <w:sz w:val="19"/>
          <w:szCs w:val="19"/>
        </w:rPr>
        <w:t>through her teaching.</w:t>
      </w:r>
    </w:p>
    <w:p w:rsidR="00CD3CC3" w:rsidRDefault="00CD3CC3" w:rsidP="00CD3CC3">
      <w:pPr>
        <w:shd w:val="clear" w:color="auto" w:fill="FFFFFF"/>
        <w:spacing w:after="0" w:line="240" w:lineRule="auto"/>
        <w:rPr>
          <w:rFonts w:ascii="Arial" w:eastAsia="Times New Roman" w:hAnsi="Arial" w:cs="Arial"/>
          <w:color w:val="222222"/>
          <w:sz w:val="19"/>
          <w:szCs w:val="19"/>
        </w:rPr>
      </w:pPr>
    </w:p>
    <w:p w:rsidR="00CD3CC3" w:rsidRPr="00CD3CC3" w:rsidRDefault="00CD3CC3" w:rsidP="00CD3CC3">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19"/>
          <w:szCs w:val="19"/>
        </w:rPr>
        <w:t>We wish Dr. Dunn</w:t>
      </w:r>
      <w:r w:rsidRPr="00CD3CC3">
        <w:rPr>
          <w:rFonts w:ascii="Arial" w:eastAsia="Times New Roman" w:hAnsi="Arial" w:cs="Arial"/>
          <w:color w:val="222222"/>
          <w:sz w:val="19"/>
          <w:szCs w:val="19"/>
        </w:rPr>
        <w:t xml:space="preserve"> well as she moves on to the next adventures in her life! </w:t>
      </w:r>
    </w:p>
    <w:p w:rsidR="000D62DC" w:rsidRDefault="00CD3CC3" w:rsidP="00CD3CC3">
      <w:r w:rsidRPr="00CD3CC3">
        <w:rPr>
          <w:rFonts w:ascii="Arial" w:eastAsia="Times New Roman" w:hAnsi="Arial" w:cs="Arial"/>
          <w:color w:val="222222"/>
          <w:sz w:val="24"/>
          <w:szCs w:val="24"/>
          <w:shd w:val="clear" w:color="auto" w:fill="FFFFFF"/>
        </w:rPr>
        <w:br/>
      </w:r>
    </w:p>
    <w:sectPr w:rsidR="000D62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3CC3"/>
    <w:rsid w:val="0025069C"/>
    <w:rsid w:val="002F7FC6"/>
    <w:rsid w:val="00447453"/>
    <w:rsid w:val="009F2262"/>
    <w:rsid w:val="00CD3C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22602B"/>
  <w15:chartTrackingRefBased/>
  <w15:docId w15:val="{406F029F-9EF6-4312-80A7-2F1226935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9375539">
      <w:bodyDiv w:val="1"/>
      <w:marLeft w:val="0"/>
      <w:marRight w:val="0"/>
      <w:marTop w:val="0"/>
      <w:marBottom w:val="0"/>
      <w:divBdr>
        <w:top w:val="none" w:sz="0" w:space="0" w:color="auto"/>
        <w:left w:val="none" w:sz="0" w:space="0" w:color="auto"/>
        <w:bottom w:val="none" w:sz="0" w:space="0" w:color="auto"/>
        <w:right w:val="none" w:sz="0" w:space="0" w:color="auto"/>
      </w:divBdr>
      <w:divsChild>
        <w:div w:id="8834499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137</Words>
  <Characters>786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UNI</Company>
  <LinksUpToDate>false</LinksUpToDate>
  <CharactersWithSpaces>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Marybeth Stalp</dc:creator>
  <cp:keywords/>
  <dc:description/>
  <cp:lastModifiedBy>Marybeth Stalp</cp:lastModifiedBy>
  <cp:revision>3</cp:revision>
  <dcterms:created xsi:type="dcterms:W3CDTF">2019-02-18T18:38:00Z</dcterms:created>
  <dcterms:modified xsi:type="dcterms:W3CDTF">2019-02-18T18:47:00Z</dcterms:modified>
</cp:coreProperties>
</file>