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45" w:rsidRPr="00363A0A" w:rsidRDefault="00521C45" w:rsidP="00521C45">
      <w:pPr>
        <w:jc w:val="center"/>
        <w:rPr>
          <w:b/>
        </w:rPr>
      </w:pPr>
      <w:r w:rsidRPr="00363A0A">
        <w:rPr>
          <w:b/>
        </w:rPr>
        <w:t xml:space="preserve"> 2010-2011 UNIVERSITY COMMITTEE MEMBERSHIPS</w:t>
      </w:r>
    </w:p>
    <w:p w:rsidR="00521C45" w:rsidRPr="00363A0A" w:rsidRDefault="00521C45" w:rsidP="00521C45">
      <w:pPr>
        <w:jc w:val="center"/>
        <w:outlineLvl w:val="0"/>
      </w:pPr>
      <w:r w:rsidRPr="00363A0A">
        <w:t>Compiled by the University Committee on Committees</w:t>
      </w:r>
    </w:p>
    <w:p w:rsidR="00521C45" w:rsidRPr="00363A0A" w:rsidRDefault="00521C45" w:rsidP="00521C45">
      <w:pPr>
        <w:jc w:val="center"/>
        <w:outlineLvl w:val="0"/>
      </w:pPr>
      <w:r w:rsidRPr="00363A0A">
        <w:t>Melissa Beall &amp; Daniel Power, Co-Chairs</w:t>
      </w:r>
    </w:p>
    <w:p w:rsidR="00521C45" w:rsidRPr="00363A0A" w:rsidRDefault="00521C45" w:rsidP="00521C45"/>
    <w:p w:rsidR="00521C45" w:rsidRPr="00363A0A" w:rsidRDefault="00521C45" w:rsidP="00521C45">
      <w:r w:rsidRPr="00363A0A">
        <w:t xml:space="preserve">The following abbreviations for units and colleges are used: College of Education, ED; College of Humanities and Fine Arts, HFA; College of Natural Sciences, NS; College of Social and Behavioral Sciences, SBS; College of Business Administration, BA; Graduate College, GRAD; Library, L; Non-Voting Faculty, NV. </w:t>
      </w:r>
    </w:p>
    <w:p w:rsidR="00521C45" w:rsidRPr="00363A0A" w:rsidRDefault="00521C45" w:rsidP="00521C45"/>
    <w:p w:rsidR="00521C45" w:rsidRPr="00363A0A" w:rsidRDefault="00521C45" w:rsidP="00521C45">
      <w:r w:rsidRPr="00363A0A">
        <w:t xml:space="preserve"> One asterisk * indicates that elected members are limited to two consecutive terms; two asterisks ** indicates that the member is completing an unfinished term, and three asterisks *** indicates that elected members are limited to three consecutive terms.</w:t>
      </w:r>
    </w:p>
    <w:p w:rsidR="00521C45" w:rsidRPr="00363A0A" w:rsidRDefault="00521C45" w:rsidP="00521C45">
      <w:r w:rsidRPr="00363A0A">
        <w:t>The date after each name indicates expiration of the term.  The number in parentheses indicates the term now being served; a * means they are finishing the term of another and this term does not count for succession).</w:t>
      </w:r>
    </w:p>
    <w:p w:rsidR="00521C45" w:rsidRPr="00363A0A" w:rsidRDefault="00521C45" w:rsidP="00521C45"/>
    <w:p w:rsidR="00521C45" w:rsidRPr="00363A0A" w:rsidRDefault="00521C45" w:rsidP="00521C45"/>
    <w:p w:rsidR="00521C45" w:rsidRPr="00363A0A" w:rsidRDefault="00521C45" w:rsidP="00521C45">
      <w:pPr>
        <w:outlineLvl w:val="0"/>
      </w:pPr>
      <w:r w:rsidRPr="00363A0A">
        <w:t xml:space="preserve">Chairperson of the University Faculty (1 yr*): </w:t>
      </w:r>
      <w:r w:rsidRPr="008F1AEB">
        <w:rPr>
          <w:color w:val="000000"/>
        </w:rPr>
        <w:t>James Jurgenson, 11 (1)</w:t>
      </w:r>
    </w:p>
    <w:p w:rsidR="00521C45" w:rsidRPr="00363A0A" w:rsidRDefault="00521C45" w:rsidP="00521C45"/>
    <w:p w:rsidR="00521C45" w:rsidRPr="00363A0A" w:rsidRDefault="00521C45" w:rsidP="00521C45">
      <w:pPr>
        <w:outlineLvl w:val="0"/>
      </w:pPr>
      <w:r w:rsidRPr="00363A0A">
        <w:t xml:space="preserve">Chairperson of the Graduate Faculty (1 yr*): </w:t>
      </w:r>
      <w:r w:rsidRPr="008F1AEB">
        <w:rPr>
          <w:color w:val="000000"/>
        </w:rPr>
        <w:t>Jennifer Waldron, 11 (1)</w:t>
      </w:r>
    </w:p>
    <w:p w:rsidR="00521C45" w:rsidRPr="00363A0A" w:rsidRDefault="00521C45" w:rsidP="00521C45">
      <w:pPr>
        <w:outlineLvl w:val="0"/>
      </w:pPr>
    </w:p>
    <w:p w:rsidR="00521C45" w:rsidRPr="00363A0A" w:rsidRDefault="00521C45" w:rsidP="00521C45">
      <w:pPr>
        <w:outlineLvl w:val="0"/>
      </w:pPr>
      <w:r w:rsidRPr="00AE6271">
        <w:t xml:space="preserve">Chairperson of the Teacher Education Faculty (2 yr*) </w:t>
      </w:r>
      <w:r w:rsidRPr="0056575F">
        <w:rPr>
          <w:color w:val="000000"/>
        </w:rPr>
        <w:t>Becky Hawbaker, ED, 11 (2)</w:t>
      </w:r>
    </w:p>
    <w:p w:rsidR="00521C45" w:rsidRPr="00363A0A" w:rsidRDefault="00521C45" w:rsidP="00521C45"/>
    <w:p w:rsidR="00521C45" w:rsidRPr="00363A0A" w:rsidRDefault="00521C45" w:rsidP="00521C45">
      <w:r w:rsidRPr="00363A0A">
        <w:rPr>
          <w:b/>
        </w:rPr>
        <w:t>UNIVERSITY FACULTY SENATE</w:t>
      </w:r>
      <w:r w:rsidRPr="00363A0A">
        <w:t xml:space="preserve"> (3 yr*): Acts on behalf of the University Faculty on all policy and curricular matters.  It meets second and fourth Mondays at 3:15 p.m. to deliberate issues and to chart the direction of the faculty.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521C45" w:rsidRPr="00363A0A">
        <w:tblPrEx>
          <w:tblCellMar>
            <w:top w:w="0" w:type="dxa"/>
            <w:bottom w:w="0" w:type="dxa"/>
          </w:tblCellMar>
        </w:tblPrEx>
        <w:tc>
          <w:tcPr>
            <w:tcW w:w="4428" w:type="dxa"/>
            <w:tcBorders>
              <w:top w:val="nil"/>
              <w:left w:val="nil"/>
              <w:bottom w:val="nil"/>
              <w:right w:val="nil"/>
            </w:tcBorders>
          </w:tcPr>
          <w:p w:rsidR="00521C45" w:rsidRPr="00363A0A" w:rsidRDefault="00521C45" w:rsidP="00521C45"/>
          <w:p w:rsidR="00521C45" w:rsidRPr="00363A0A" w:rsidRDefault="00521C45" w:rsidP="00521C45">
            <w:r w:rsidRPr="00363A0A">
              <w:t>Greg Bruess, SBS, 13 (2)</w:t>
            </w:r>
          </w:p>
        </w:tc>
        <w:tc>
          <w:tcPr>
            <w:tcW w:w="4428" w:type="dxa"/>
            <w:tcBorders>
              <w:top w:val="nil"/>
              <w:left w:val="nil"/>
              <w:bottom w:val="nil"/>
              <w:right w:val="nil"/>
            </w:tcBorders>
          </w:tcPr>
          <w:p w:rsidR="00521C45" w:rsidRPr="00363A0A" w:rsidRDefault="00521C45" w:rsidP="00521C45"/>
          <w:p w:rsidR="00521C45" w:rsidRPr="00363A0A" w:rsidRDefault="00521C45" w:rsidP="00521C45">
            <w:r w:rsidRPr="00363A0A">
              <w:t>Forest Dolgener, ED, 13 (1)</w:t>
            </w:r>
          </w:p>
        </w:tc>
      </w:tr>
      <w:tr w:rsidR="00521C45" w:rsidRPr="00363A0A">
        <w:tblPrEx>
          <w:tblCellMar>
            <w:top w:w="0" w:type="dxa"/>
            <w:bottom w:w="0" w:type="dxa"/>
          </w:tblCellMar>
        </w:tblPrEx>
        <w:tc>
          <w:tcPr>
            <w:tcW w:w="4428" w:type="dxa"/>
            <w:tcBorders>
              <w:top w:val="nil"/>
              <w:left w:val="nil"/>
              <w:bottom w:val="nil"/>
              <w:right w:val="nil"/>
            </w:tcBorders>
          </w:tcPr>
          <w:p w:rsidR="00521C45" w:rsidRPr="00832E4B" w:rsidRDefault="00521C45" w:rsidP="00521C45">
            <w:pPr>
              <w:rPr>
                <w:color w:val="000000"/>
              </w:rPr>
            </w:pPr>
            <w:r w:rsidRPr="00832E4B">
              <w:rPr>
                <w:color w:val="000000"/>
              </w:rPr>
              <w:t>Katherine VanWormer SBS, 12 (2)</w:t>
            </w:r>
          </w:p>
        </w:tc>
        <w:tc>
          <w:tcPr>
            <w:tcW w:w="4428" w:type="dxa"/>
            <w:tcBorders>
              <w:top w:val="nil"/>
              <w:left w:val="nil"/>
              <w:bottom w:val="nil"/>
              <w:right w:val="nil"/>
            </w:tcBorders>
          </w:tcPr>
          <w:p w:rsidR="00521C45" w:rsidRPr="00363A0A" w:rsidRDefault="00521C45" w:rsidP="00521C45">
            <w:r w:rsidRPr="00363A0A">
              <w:t>Deborah Gallagher, ED, 13 (1)</w:t>
            </w:r>
          </w:p>
        </w:tc>
      </w:tr>
      <w:tr w:rsidR="00521C45" w:rsidRPr="00363A0A">
        <w:tblPrEx>
          <w:tblCellMar>
            <w:top w:w="0" w:type="dxa"/>
            <w:bottom w:w="0" w:type="dxa"/>
          </w:tblCellMar>
        </w:tblPrEx>
        <w:tc>
          <w:tcPr>
            <w:tcW w:w="4428" w:type="dxa"/>
            <w:tcBorders>
              <w:top w:val="nil"/>
              <w:left w:val="nil"/>
              <w:bottom w:val="nil"/>
              <w:right w:val="nil"/>
            </w:tcBorders>
          </w:tcPr>
          <w:p w:rsidR="00521C45" w:rsidRPr="00363A0A" w:rsidRDefault="00521C45" w:rsidP="00521C45">
            <w:r w:rsidRPr="00AE6271">
              <w:t>Julie Lowell, SBS, 11 (1)</w:t>
            </w:r>
          </w:p>
        </w:tc>
        <w:tc>
          <w:tcPr>
            <w:tcW w:w="4428" w:type="dxa"/>
            <w:tcBorders>
              <w:top w:val="nil"/>
              <w:left w:val="nil"/>
              <w:bottom w:val="nil"/>
              <w:right w:val="nil"/>
            </w:tcBorders>
          </w:tcPr>
          <w:p w:rsidR="00521C45" w:rsidRPr="00832E4B" w:rsidRDefault="00521C45" w:rsidP="00521C45">
            <w:pPr>
              <w:rPr>
                <w:color w:val="000000"/>
              </w:rPr>
            </w:pPr>
            <w:r w:rsidRPr="00832E4B">
              <w:rPr>
                <w:color w:val="000000"/>
              </w:rPr>
              <w:t>Karen Couch, ED, (12) (1)</w:t>
            </w:r>
          </w:p>
        </w:tc>
      </w:tr>
      <w:tr w:rsidR="00521C45" w:rsidRPr="00363A0A">
        <w:tblPrEx>
          <w:tblCellMar>
            <w:top w:w="0" w:type="dxa"/>
            <w:bottom w:w="0" w:type="dxa"/>
          </w:tblCellMar>
        </w:tblPrEx>
        <w:tc>
          <w:tcPr>
            <w:tcW w:w="4428" w:type="dxa"/>
            <w:tcBorders>
              <w:top w:val="nil"/>
              <w:left w:val="nil"/>
              <w:bottom w:val="nil"/>
              <w:right w:val="nil"/>
            </w:tcBorders>
          </w:tcPr>
          <w:p w:rsidR="00521C45" w:rsidRPr="00363A0A" w:rsidRDefault="00521C45" w:rsidP="00521C45">
            <w:r>
              <w:rPr>
                <w:highlight w:val="green"/>
              </w:rPr>
              <w:t>Philip East, NS, 13 (2</w:t>
            </w:r>
            <w:r w:rsidRPr="00201D3F">
              <w:rPr>
                <w:highlight w:val="green"/>
              </w:rPr>
              <w:t>)</w:t>
            </w:r>
          </w:p>
        </w:tc>
        <w:tc>
          <w:tcPr>
            <w:tcW w:w="4428" w:type="dxa"/>
            <w:tcBorders>
              <w:top w:val="nil"/>
              <w:left w:val="nil"/>
              <w:bottom w:val="nil"/>
              <w:right w:val="nil"/>
            </w:tcBorders>
          </w:tcPr>
          <w:p w:rsidR="00521C45" w:rsidRPr="00363A0A" w:rsidRDefault="00521C45" w:rsidP="00521C45">
            <w:r w:rsidRPr="00363A0A">
              <w:t>Megan Balong, ED 11 (1)</w:t>
            </w:r>
          </w:p>
        </w:tc>
      </w:tr>
      <w:tr w:rsidR="00521C45" w:rsidRPr="00363A0A">
        <w:tblPrEx>
          <w:tblCellMar>
            <w:top w:w="0" w:type="dxa"/>
            <w:bottom w:w="0" w:type="dxa"/>
          </w:tblCellMar>
        </w:tblPrEx>
        <w:tc>
          <w:tcPr>
            <w:tcW w:w="4428" w:type="dxa"/>
            <w:tcBorders>
              <w:top w:val="nil"/>
              <w:left w:val="nil"/>
              <w:bottom w:val="nil"/>
              <w:right w:val="nil"/>
            </w:tcBorders>
          </w:tcPr>
          <w:p w:rsidR="00521C45" w:rsidRPr="0056575F" w:rsidRDefault="00521C45" w:rsidP="00521C45">
            <w:pPr>
              <w:rPr>
                <w:color w:val="000000"/>
              </w:rPr>
            </w:pPr>
            <w:r w:rsidRPr="0056575F">
              <w:rPr>
                <w:color w:val="000000"/>
              </w:rPr>
              <w:t>Mike Roth, NS, 12 (1)</w:t>
            </w:r>
          </w:p>
        </w:tc>
        <w:tc>
          <w:tcPr>
            <w:tcW w:w="4428" w:type="dxa"/>
            <w:tcBorders>
              <w:top w:val="nil"/>
              <w:left w:val="nil"/>
              <w:bottom w:val="nil"/>
              <w:right w:val="nil"/>
            </w:tcBorders>
          </w:tcPr>
          <w:p w:rsidR="00521C45" w:rsidRPr="00012416" w:rsidRDefault="00521C45" w:rsidP="00521C45">
            <w:pPr>
              <w:rPr>
                <w:color w:val="000000"/>
              </w:rPr>
            </w:pPr>
            <w:r w:rsidRPr="00012416">
              <w:rPr>
                <w:color w:val="000000"/>
              </w:rPr>
              <w:t>Susan Wurtz BA, 12 (2)</w:t>
            </w:r>
          </w:p>
        </w:tc>
      </w:tr>
      <w:tr w:rsidR="00521C45" w:rsidRPr="00363A0A">
        <w:tblPrEx>
          <w:tblCellMar>
            <w:top w:w="0" w:type="dxa"/>
            <w:bottom w:w="0" w:type="dxa"/>
          </w:tblCellMar>
        </w:tblPrEx>
        <w:tc>
          <w:tcPr>
            <w:tcW w:w="4428" w:type="dxa"/>
            <w:tcBorders>
              <w:top w:val="nil"/>
              <w:left w:val="nil"/>
              <w:bottom w:val="nil"/>
              <w:right w:val="nil"/>
            </w:tcBorders>
          </w:tcPr>
          <w:p w:rsidR="00521C45" w:rsidRPr="00AE6271" w:rsidRDefault="00521C45" w:rsidP="00521C45">
            <w:r w:rsidRPr="00AE6271">
              <w:t>Douglas Hotek, NS, 11 (1)</w:t>
            </w:r>
          </w:p>
        </w:tc>
        <w:tc>
          <w:tcPr>
            <w:tcW w:w="4428" w:type="dxa"/>
            <w:tcBorders>
              <w:top w:val="nil"/>
              <w:left w:val="nil"/>
              <w:bottom w:val="nil"/>
              <w:right w:val="nil"/>
            </w:tcBorders>
          </w:tcPr>
          <w:p w:rsidR="00521C45" w:rsidRPr="00AE6271" w:rsidRDefault="00521C45" w:rsidP="00521C45">
            <w:r w:rsidRPr="00AE6271">
              <w:t>Jerry Smith BA, 11 (1)</w:t>
            </w:r>
          </w:p>
        </w:tc>
      </w:tr>
      <w:tr w:rsidR="00521C45" w:rsidRPr="00363A0A">
        <w:tblPrEx>
          <w:tblCellMar>
            <w:top w:w="0" w:type="dxa"/>
            <w:bottom w:w="0" w:type="dxa"/>
          </w:tblCellMar>
        </w:tblPrEx>
        <w:tc>
          <w:tcPr>
            <w:tcW w:w="4428" w:type="dxa"/>
            <w:tcBorders>
              <w:top w:val="nil"/>
              <w:left w:val="nil"/>
              <w:bottom w:val="nil"/>
              <w:right w:val="nil"/>
            </w:tcBorders>
          </w:tcPr>
          <w:p w:rsidR="00521C45" w:rsidRPr="009A5AEE" w:rsidRDefault="00521C45" w:rsidP="00521C45">
            <w:pPr>
              <w:rPr>
                <w:highlight w:val="yellow"/>
              </w:rPr>
            </w:pPr>
            <w:r w:rsidRPr="00201D3F">
              <w:t>Betty DeBerg, HFA, 13 (1)</w:t>
            </w:r>
          </w:p>
        </w:tc>
        <w:tc>
          <w:tcPr>
            <w:tcW w:w="4428" w:type="dxa"/>
            <w:tcBorders>
              <w:top w:val="nil"/>
              <w:left w:val="nil"/>
              <w:bottom w:val="nil"/>
              <w:right w:val="nil"/>
            </w:tcBorders>
          </w:tcPr>
          <w:p w:rsidR="00521C45" w:rsidRPr="00363A0A" w:rsidRDefault="00521C45" w:rsidP="00521C45">
            <w:r>
              <w:t xml:space="preserve">Chris Neuhaus, L, </w:t>
            </w:r>
          </w:p>
        </w:tc>
      </w:tr>
      <w:tr w:rsidR="00521C45" w:rsidRPr="00363A0A">
        <w:tblPrEx>
          <w:tblCellMar>
            <w:top w:w="0" w:type="dxa"/>
            <w:bottom w:w="0" w:type="dxa"/>
          </w:tblCellMar>
        </w:tblPrEx>
        <w:tc>
          <w:tcPr>
            <w:tcW w:w="4428" w:type="dxa"/>
            <w:tcBorders>
              <w:top w:val="nil"/>
              <w:left w:val="nil"/>
              <w:bottom w:val="nil"/>
              <w:right w:val="nil"/>
            </w:tcBorders>
          </w:tcPr>
          <w:p w:rsidR="00521C45" w:rsidRPr="009A5AEE" w:rsidRDefault="00521C45" w:rsidP="00521C45">
            <w:pPr>
              <w:rPr>
                <w:highlight w:val="yellow"/>
              </w:rPr>
            </w:pPr>
            <w:r w:rsidRPr="00201D3F">
              <w:t>Laura Terlip, HFA, 13 (1)</w:t>
            </w:r>
          </w:p>
        </w:tc>
        <w:tc>
          <w:tcPr>
            <w:tcW w:w="4428" w:type="dxa"/>
            <w:tcBorders>
              <w:top w:val="nil"/>
              <w:left w:val="nil"/>
              <w:bottom w:val="nil"/>
              <w:right w:val="nil"/>
            </w:tcBorders>
          </w:tcPr>
          <w:p w:rsidR="00521C45" w:rsidRPr="00363A0A" w:rsidRDefault="00521C45" w:rsidP="00521C45">
            <w:r w:rsidRPr="00201D3F">
              <w:rPr>
                <w:highlight w:val="cyan"/>
              </w:rPr>
              <w:t>VACANT, NV, VO</w:t>
            </w:r>
            <w:r>
              <w:rPr>
                <w:highlight w:val="cyan"/>
              </w:rPr>
              <w:t>TE IN Fall</w:t>
            </w:r>
          </w:p>
        </w:tc>
      </w:tr>
      <w:tr w:rsidR="00521C45" w:rsidRPr="00363A0A">
        <w:tblPrEx>
          <w:tblCellMar>
            <w:top w:w="0" w:type="dxa"/>
            <w:bottom w:w="0" w:type="dxa"/>
          </w:tblCellMar>
        </w:tblPrEx>
        <w:tc>
          <w:tcPr>
            <w:tcW w:w="4428" w:type="dxa"/>
            <w:tcBorders>
              <w:top w:val="nil"/>
              <w:left w:val="nil"/>
              <w:bottom w:val="nil"/>
              <w:right w:val="nil"/>
            </w:tcBorders>
          </w:tcPr>
          <w:p w:rsidR="00521C45" w:rsidRPr="00012416" w:rsidRDefault="00521C45" w:rsidP="00521C45">
            <w:pPr>
              <w:rPr>
                <w:color w:val="000000"/>
              </w:rPr>
            </w:pPr>
            <w:r w:rsidRPr="00012416">
              <w:rPr>
                <w:color w:val="000000"/>
              </w:rPr>
              <w:t>Jeff Funderburk, HFA, 12 (2)</w:t>
            </w:r>
          </w:p>
        </w:tc>
        <w:tc>
          <w:tcPr>
            <w:tcW w:w="4428" w:type="dxa"/>
            <w:tcBorders>
              <w:top w:val="nil"/>
              <w:left w:val="nil"/>
              <w:bottom w:val="nil"/>
              <w:right w:val="nil"/>
            </w:tcBorders>
          </w:tcPr>
          <w:p w:rsidR="00521C45" w:rsidRPr="00D10325" w:rsidRDefault="00521C45" w:rsidP="00521C45">
            <w:pPr>
              <w:rPr>
                <w:color w:val="000000"/>
              </w:rPr>
            </w:pPr>
            <w:r w:rsidRPr="00D10325">
              <w:rPr>
                <w:color w:val="000000"/>
              </w:rPr>
              <w:t>Marilyn Shaw NV, 12 (1*)</w:t>
            </w:r>
          </w:p>
        </w:tc>
      </w:tr>
      <w:tr w:rsidR="00521C45" w:rsidRPr="00363A0A">
        <w:tblPrEx>
          <w:tblCellMar>
            <w:top w:w="0" w:type="dxa"/>
            <w:bottom w:w="0" w:type="dxa"/>
          </w:tblCellMar>
        </w:tblPrEx>
        <w:tc>
          <w:tcPr>
            <w:tcW w:w="4428" w:type="dxa"/>
            <w:tcBorders>
              <w:top w:val="nil"/>
              <w:left w:val="nil"/>
              <w:bottom w:val="nil"/>
              <w:right w:val="nil"/>
            </w:tcBorders>
          </w:tcPr>
          <w:p w:rsidR="00521C45" w:rsidRPr="00363A0A" w:rsidRDefault="00521C45" w:rsidP="00521C45">
            <w:r w:rsidRPr="00363A0A">
              <w:t>Jerome Soneson, HFA, 11 (2)</w:t>
            </w:r>
          </w:p>
        </w:tc>
        <w:tc>
          <w:tcPr>
            <w:tcW w:w="4428" w:type="dxa"/>
            <w:tcBorders>
              <w:top w:val="nil"/>
              <w:left w:val="nil"/>
              <w:bottom w:val="nil"/>
              <w:right w:val="nil"/>
            </w:tcBorders>
          </w:tcPr>
          <w:p w:rsidR="00521C45" w:rsidRPr="00363A0A" w:rsidRDefault="00521C45" w:rsidP="00521C45">
            <w:r w:rsidRPr="00363A0A">
              <w:t>Ex-Officio: James Jurgenson (Chair of the Faculty)</w:t>
            </w:r>
          </w:p>
        </w:tc>
      </w:tr>
    </w:tbl>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Pr>
        <w:ind w:left="720"/>
      </w:pPr>
      <w:r w:rsidRPr="00363A0A">
        <w:t>ELECTED FACULTY REPRESENTATION ON COMMITTEES</w:t>
      </w:r>
    </w:p>
    <w:p w:rsidR="00521C45" w:rsidRPr="00363A0A" w:rsidRDefault="00521C45" w:rsidP="00521C45">
      <w:pPr>
        <w:jc w:val="center"/>
      </w:pPr>
      <w:r w:rsidRPr="00363A0A">
        <w:t>REQUIRED TO REPORT TO THE FACULTY SENATE</w:t>
      </w:r>
    </w:p>
    <w:p w:rsidR="00521C45" w:rsidRPr="00363A0A" w:rsidRDefault="00521C45" w:rsidP="00521C45"/>
    <w:p w:rsidR="00521C45" w:rsidRPr="00363A0A" w:rsidRDefault="00521C45" w:rsidP="00521C45">
      <w:r w:rsidRPr="00363A0A">
        <w:rPr>
          <w:b/>
        </w:rPr>
        <w:t>COMMITTEE ON ADMISSION AND RETENTION</w:t>
      </w:r>
      <w:r w:rsidRPr="00363A0A">
        <w:t xml:space="preserve"> (4 yr): Meets twice each semester to act on applications for readmission and advise concerning policies and proposed programs regarding admission and retention of undergraduate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521C45" w:rsidRPr="00282FCA">
        <w:tblPrEx>
          <w:tblCellMar>
            <w:top w:w="0" w:type="dxa"/>
            <w:bottom w:w="0" w:type="dxa"/>
          </w:tblCellMar>
        </w:tblPrEx>
        <w:trPr>
          <w:trHeight w:val="396"/>
        </w:trPr>
        <w:tc>
          <w:tcPr>
            <w:tcW w:w="4428" w:type="dxa"/>
            <w:tcBorders>
              <w:top w:val="nil"/>
              <w:left w:val="nil"/>
              <w:bottom w:val="nil"/>
              <w:right w:val="nil"/>
            </w:tcBorders>
          </w:tcPr>
          <w:p w:rsidR="00521C45" w:rsidRPr="0056575F" w:rsidRDefault="00521C45" w:rsidP="00521C45">
            <w:pPr>
              <w:rPr>
                <w:color w:val="000000"/>
              </w:rPr>
            </w:pPr>
            <w:r w:rsidRPr="0056575F">
              <w:rPr>
                <w:color w:val="000000"/>
              </w:rPr>
              <w:t>Ali Kashef, NS, 13 (1)</w:t>
            </w:r>
          </w:p>
        </w:tc>
        <w:tc>
          <w:tcPr>
            <w:tcW w:w="4428" w:type="dxa"/>
            <w:tcBorders>
              <w:top w:val="nil"/>
              <w:left w:val="nil"/>
              <w:bottom w:val="nil"/>
              <w:right w:val="nil"/>
            </w:tcBorders>
          </w:tcPr>
          <w:p w:rsidR="00521C45" w:rsidRPr="00282FCA" w:rsidRDefault="00521C45" w:rsidP="00521C45">
            <w:pPr>
              <w:rPr>
                <w:highlight w:val="red"/>
              </w:rPr>
            </w:pPr>
            <w:r w:rsidRPr="00282FCA">
              <w:t>Mary Baumann, (Office of the Registrar)</w:t>
            </w:r>
          </w:p>
        </w:tc>
      </w:tr>
      <w:tr w:rsidR="00521C45" w:rsidRPr="00282FCA">
        <w:tblPrEx>
          <w:tblCellMar>
            <w:top w:w="0" w:type="dxa"/>
            <w:bottom w:w="0" w:type="dxa"/>
          </w:tblCellMar>
        </w:tblPrEx>
        <w:tc>
          <w:tcPr>
            <w:tcW w:w="4428" w:type="dxa"/>
            <w:tcBorders>
              <w:top w:val="nil"/>
              <w:left w:val="nil"/>
              <w:bottom w:val="nil"/>
              <w:right w:val="nil"/>
            </w:tcBorders>
          </w:tcPr>
          <w:p w:rsidR="00521C45" w:rsidRPr="00363A0A" w:rsidRDefault="00521C45" w:rsidP="00521C45">
            <w:r w:rsidRPr="00363A0A">
              <w:t>Carol Weisenberger, SBS, 11 (4)</w:t>
            </w:r>
          </w:p>
        </w:tc>
        <w:tc>
          <w:tcPr>
            <w:tcW w:w="4428" w:type="dxa"/>
            <w:tcBorders>
              <w:top w:val="nil"/>
              <w:left w:val="nil"/>
              <w:bottom w:val="nil"/>
              <w:right w:val="nil"/>
            </w:tcBorders>
          </w:tcPr>
          <w:p w:rsidR="00521C45" w:rsidRPr="00282FCA" w:rsidRDefault="00521C45" w:rsidP="00521C45">
            <w:pPr>
              <w:rPr>
                <w:highlight w:val="red"/>
              </w:rPr>
            </w:pPr>
            <w:r w:rsidRPr="00282FCA">
              <w:t>Kathy Peters, (Center for Academic Achievement)</w:t>
            </w:r>
          </w:p>
        </w:tc>
      </w:tr>
      <w:tr w:rsidR="00521C45" w:rsidRPr="00363A0A">
        <w:tblPrEx>
          <w:tblCellMar>
            <w:top w:w="0" w:type="dxa"/>
            <w:bottom w:w="0" w:type="dxa"/>
          </w:tblCellMar>
        </w:tblPrEx>
        <w:tc>
          <w:tcPr>
            <w:tcW w:w="4428" w:type="dxa"/>
            <w:tcBorders>
              <w:top w:val="nil"/>
              <w:left w:val="nil"/>
              <w:bottom w:val="nil"/>
              <w:right w:val="nil"/>
            </w:tcBorders>
          </w:tcPr>
          <w:p w:rsidR="00521C45" w:rsidRPr="0013202E" w:rsidRDefault="00521C45" w:rsidP="00521C45">
            <w:r w:rsidRPr="00AE6271">
              <w:t>Bulent Uyer, BA, 12 (1)</w:t>
            </w:r>
          </w:p>
        </w:tc>
        <w:tc>
          <w:tcPr>
            <w:tcW w:w="4428" w:type="dxa"/>
            <w:tcBorders>
              <w:top w:val="nil"/>
              <w:left w:val="nil"/>
              <w:bottom w:val="nil"/>
              <w:right w:val="nil"/>
            </w:tcBorders>
          </w:tcPr>
          <w:p w:rsidR="00521C45" w:rsidRPr="00363A0A" w:rsidRDefault="00521C45" w:rsidP="00521C45">
            <w:r w:rsidRPr="00363A0A">
              <w:t>Dan Schofield, (Office of Admissions)</w:t>
            </w:r>
          </w:p>
        </w:tc>
      </w:tr>
      <w:tr w:rsidR="00521C45" w:rsidRPr="00363A0A">
        <w:tblPrEx>
          <w:tblCellMar>
            <w:top w:w="0" w:type="dxa"/>
            <w:bottom w:w="0" w:type="dxa"/>
          </w:tblCellMar>
        </w:tblPrEx>
        <w:tc>
          <w:tcPr>
            <w:tcW w:w="4428" w:type="dxa"/>
            <w:tcBorders>
              <w:top w:val="nil"/>
              <w:left w:val="nil"/>
              <w:bottom w:val="nil"/>
              <w:right w:val="nil"/>
            </w:tcBorders>
          </w:tcPr>
          <w:p w:rsidR="00521C45" w:rsidRPr="00363A0A" w:rsidRDefault="00521C45" w:rsidP="00521C45">
            <w:r w:rsidRPr="00363A0A">
              <w:t>Laura Terlip, HFA, 1</w:t>
            </w:r>
            <w:r w:rsidRPr="00282FCA">
              <w:t>2</w:t>
            </w:r>
            <w:r w:rsidRPr="00282FCA">
              <w:rPr>
                <w:color w:val="FF0000"/>
              </w:rPr>
              <w:t xml:space="preserve"> </w:t>
            </w:r>
            <w:r w:rsidRPr="00363A0A">
              <w:t>(2)</w:t>
            </w:r>
          </w:p>
        </w:tc>
        <w:tc>
          <w:tcPr>
            <w:tcW w:w="4428" w:type="dxa"/>
            <w:tcBorders>
              <w:top w:val="nil"/>
              <w:left w:val="nil"/>
              <w:bottom w:val="nil"/>
              <w:right w:val="nil"/>
            </w:tcBorders>
          </w:tcPr>
          <w:p w:rsidR="00521C45" w:rsidRPr="00363A0A" w:rsidRDefault="00521C45" w:rsidP="00521C45">
            <w:r w:rsidRPr="00363A0A">
              <w:t>Doug Mupasiri, (Office of Academic Affairs)</w:t>
            </w:r>
          </w:p>
        </w:tc>
      </w:tr>
      <w:tr w:rsidR="00521C45" w:rsidRPr="00363A0A">
        <w:tblPrEx>
          <w:tblCellMar>
            <w:top w:w="0" w:type="dxa"/>
            <w:bottom w:w="0" w:type="dxa"/>
          </w:tblCellMar>
        </w:tblPrEx>
        <w:tc>
          <w:tcPr>
            <w:tcW w:w="4428" w:type="dxa"/>
            <w:tcBorders>
              <w:top w:val="nil"/>
              <w:left w:val="nil"/>
              <w:bottom w:val="nil"/>
              <w:right w:val="nil"/>
            </w:tcBorders>
          </w:tcPr>
          <w:p w:rsidR="00521C45" w:rsidRPr="00363A0A" w:rsidRDefault="00521C45" w:rsidP="00521C45">
            <w:r w:rsidRPr="00363A0A">
              <w:t>Fabio Fontana, ED, 14 (1)</w:t>
            </w:r>
          </w:p>
        </w:tc>
        <w:tc>
          <w:tcPr>
            <w:tcW w:w="4428" w:type="dxa"/>
            <w:tcBorders>
              <w:top w:val="nil"/>
              <w:left w:val="nil"/>
              <w:bottom w:val="nil"/>
              <w:right w:val="nil"/>
            </w:tcBorders>
          </w:tcPr>
          <w:p w:rsidR="00521C45" w:rsidRPr="00363A0A" w:rsidRDefault="00521C45" w:rsidP="00521C45">
            <w:r w:rsidRPr="00363A0A">
              <w:t>Tim Bakula, (Office of Financial Aid)</w:t>
            </w:r>
          </w:p>
        </w:tc>
      </w:tr>
      <w:tr w:rsidR="00521C45" w:rsidRPr="00363A0A">
        <w:tblPrEx>
          <w:tblCellMar>
            <w:top w:w="0" w:type="dxa"/>
            <w:bottom w:w="0" w:type="dxa"/>
          </w:tblCellMar>
        </w:tblPrEx>
        <w:tc>
          <w:tcPr>
            <w:tcW w:w="4428" w:type="dxa"/>
            <w:tcBorders>
              <w:top w:val="nil"/>
              <w:left w:val="nil"/>
              <w:bottom w:val="nil"/>
              <w:right w:val="nil"/>
            </w:tcBorders>
          </w:tcPr>
          <w:p w:rsidR="00521C45" w:rsidRPr="00363A0A" w:rsidRDefault="00521C45" w:rsidP="00521C45"/>
        </w:tc>
        <w:tc>
          <w:tcPr>
            <w:tcW w:w="4428" w:type="dxa"/>
            <w:tcBorders>
              <w:top w:val="nil"/>
              <w:left w:val="nil"/>
              <w:bottom w:val="nil"/>
              <w:right w:val="nil"/>
            </w:tcBorders>
          </w:tcPr>
          <w:p w:rsidR="00521C45" w:rsidRPr="00363A0A" w:rsidRDefault="00521C45" w:rsidP="00521C45">
            <w:r w:rsidRPr="00363A0A">
              <w:t>Inez Murtha, (Student Support Services)</w:t>
            </w:r>
          </w:p>
        </w:tc>
      </w:tr>
      <w:tr w:rsidR="00521C45" w:rsidRPr="00363A0A">
        <w:tblPrEx>
          <w:tblCellMar>
            <w:top w:w="0" w:type="dxa"/>
            <w:bottom w:w="0" w:type="dxa"/>
          </w:tblCellMar>
        </w:tblPrEx>
        <w:tc>
          <w:tcPr>
            <w:tcW w:w="4428" w:type="dxa"/>
            <w:tcBorders>
              <w:top w:val="nil"/>
              <w:left w:val="nil"/>
              <w:bottom w:val="nil"/>
              <w:right w:val="nil"/>
            </w:tcBorders>
          </w:tcPr>
          <w:p w:rsidR="00521C45" w:rsidRPr="00363A0A" w:rsidRDefault="00521C45" w:rsidP="00521C45"/>
        </w:tc>
        <w:tc>
          <w:tcPr>
            <w:tcW w:w="4428" w:type="dxa"/>
            <w:tcBorders>
              <w:top w:val="nil"/>
              <w:left w:val="nil"/>
              <w:bottom w:val="nil"/>
              <w:right w:val="nil"/>
            </w:tcBorders>
          </w:tcPr>
          <w:p w:rsidR="00521C45" w:rsidRPr="00363A0A" w:rsidRDefault="00521C45" w:rsidP="00521C45">
            <w:r w:rsidRPr="00363A0A">
              <w:t>David Marchesani, (Office of Academic Advising)</w:t>
            </w:r>
          </w:p>
        </w:tc>
      </w:tr>
    </w:tbl>
    <w:p w:rsidR="00521C45" w:rsidRPr="00363A0A" w:rsidRDefault="00521C45" w:rsidP="00521C45"/>
    <w:p w:rsidR="00521C45" w:rsidRPr="00363A0A" w:rsidRDefault="00521C45" w:rsidP="00521C45">
      <w:r w:rsidRPr="00363A0A">
        <w:rPr>
          <w:b/>
        </w:rPr>
        <w:t>COMMITTEE ON COMMITTEES</w:t>
      </w:r>
      <w:r w:rsidRPr="00363A0A">
        <w:t xml:space="preserve"> (3 yr*): Presents nominations and conducts elections for University Faculty at-large positions for various university-wide committees.  Coordinates college elections for university-wide committees.  Meets once each semester.  Library representative is always for a one year term and is always the chair of the Library Faculty Nominations and Elections Committee.</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012416" w:rsidRDefault="00521C45" w:rsidP="00521C45">
            <w:pPr>
              <w:rPr>
                <w:color w:val="000000"/>
              </w:rPr>
            </w:pPr>
            <w:r w:rsidRPr="00012416">
              <w:rPr>
                <w:color w:val="000000"/>
              </w:rPr>
              <w:t>Shahina.Amin, BA, 12 (1)</w:t>
            </w:r>
          </w:p>
        </w:tc>
        <w:tc>
          <w:tcPr>
            <w:tcW w:w="4428" w:type="dxa"/>
          </w:tcPr>
          <w:p w:rsidR="00521C45" w:rsidRPr="0056575F" w:rsidRDefault="00521C45" w:rsidP="00521C45">
            <w:pPr>
              <w:rPr>
                <w:color w:val="000000"/>
              </w:rPr>
            </w:pPr>
            <w:r>
              <w:rPr>
                <w:color w:val="000000"/>
              </w:rPr>
              <w:t>John Wynstra, L, 11</w:t>
            </w:r>
            <w:r w:rsidRPr="0056575F">
              <w:rPr>
                <w:color w:val="000000"/>
              </w:rPr>
              <w:t xml:space="preserve"> (1)</w:t>
            </w:r>
          </w:p>
        </w:tc>
      </w:tr>
      <w:tr w:rsidR="00521C45" w:rsidRPr="00363A0A">
        <w:tblPrEx>
          <w:tblCellMar>
            <w:top w:w="0" w:type="dxa"/>
            <w:bottom w:w="0" w:type="dxa"/>
          </w:tblCellMar>
        </w:tblPrEx>
        <w:tc>
          <w:tcPr>
            <w:tcW w:w="4428" w:type="dxa"/>
          </w:tcPr>
          <w:p w:rsidR="00521C45" w:rsidRPr="00363A0A" w:rsidRDefault="00521C45" w:rsidP="00521C45">
            <w:r w:rsidRPr="00201D3F">
              <w:t xml:space="preserve">Jillissa </w:t>
            </w:r>
            <w:r>
              <w:t xml:space="preserve"> L. </w:t>
            </w:r>
            <w:r w:rsidRPr="00201D3F">
              <w:t>Moorman, SBS, 13 (1)</w:t>
            </w:r>
          </w:p>
        </w:tc>
        <w:tc>
          <w:tcPr>
            <w:tcW w:w="4428" w:type="dxa"/>
          </w:tcPr>
          <w:p w:rsidR="00521C45" w:rsidRPr="00363A0A" w:rsidRDefault="00521C45" w:rsidP="00521C45">
            <w:r w:rsidRPr="00363A0A">
              <w:t xml:space="preserve">     At Large:</w:t>
            </w:r>
          </w:p>
        </w:tc>
      </w:tr>
      <w:tr w:rsidR="00521C45" w:rsidRPr="00363A0A">
        <w:tblPrEx>
          <w:tblCellMar>
            <w:top w:w="0" w:type="dxa"/>
            <w:bottom w:w="0" w:type="dxa"/>
          </w:tblCellMar>
        </w:tblPrEx>
        <w:tc>
          <w:tcPr>
            <w:tcW w:w="4428" w:type="dxa"/>
          </w:tcPr>
          <w:p w:rsidR="00521C45" w:rsidRPr="00363A0A" w:rsidRDefault="00521C45" w:rsidP="00521C45">
            <w:r w:rsidRPr="00363A0A">
              <w:t>Jody Brucker, ED, 13 (1)</w:t>
            </w:r>
          </w:p>
        </w:tc>
        <w:tc>
          <w:tcPr>
            <w:tcW w:w="4428" w:type="dxa"/>
          </w:tcPr>
          <w:p w:rsidR="00521C45" w:rsidRPr="00363A0A" w:rsidRDefault="00521C45" w:rsidP="00521C45">
            <w:r w:rsidRPr="00363A0A">
              <w:t>Melissa Beall, HFA, 13 (2)</w:t>
            </w:r>
          </w:p>
        </w:tc>
      </w:tr>
      <w:tr w:rsidR="00521C45" w:rsidRPr="00363A0A">
        <w:tblPrEx>
          <w:tblCellMar>
            <w:top w:w="0" w:type="dxa"/>
            <w:bottom w:w="0" w:type="dxa"/>
          </w:tblCellMar>
        </w:tblPrEx>
        <w:tc>
          <w:tcPr>
            <w:tcW w:w="4428" w:type="dxa"/>
          </w:tcPr>
          <w:p w:rsidR="00521C45" w:rsidRPr="00363A0A" w:rsidRDefault="00521C45" w:rsidP="00521C45">
            <w:r>
              <w:t>Nilmani Pramanik, NS, 13, (1)</w:t>
            </w:r>
          </w:p>
        </w:tc>
        <w:tc>
          <w:tcPr>
            <w:tcW w:w="4428" w:type="dxa"/>
          </w:tcPr>
          <w:p w:rsidR="00521C45" w:rsidRPr="008F1AEB" w:rsidRDefault="00521C45" w:rsidP="00521C45">
            <w:pPr>
              <w:rPr>
                <w:color w:val="000000"/>
              </w:rPr>
            </w:pPr>
            <w:r w:rsidRPr="008F1AEB">
              <w:rPr>
                <w:color w:val="000000"/>
              </w:rPr>
              <w:t>Dan Power, CBA, 12 (1)</w:t>
            </w:r>
          </w:p>
        </w:tc>
      </w:tr>
      <w:tr w:rsidR="00521C45" w:rsidRPr="00363A0A">
        <w:tblPrEx>
          <w:tblCellMar>
            <w:top w:w="0" w:type="dxa"/>
            <w:bottom w:w="0" w:type="dxa"/>
          </w:tblCellMar>
        </w:tblPrEx>
        <w:tc>
          <w:tcPr>
            <w:tcW w:w="4428" w:type="dxa"/>
          </w:tcPr>
          <w:p w:rsidR="00521C45" w:rsidRPr="00363A0A" w:rsidRDefault="00521C45" w:rsidP="00521C45">
            <w:r w:rsidRPr="00AE6271">
              <w:t>Stephen Gaies HFA, 11 (1)</w:t>
            </w:r>
          </w:p>
        </w:tc>
        <w:tc>
          <w:tcPr>
            <w:tcW w:w="4428" w:type="dxa"/>
          </w:tcPr>
          <w:p w:rsidR="00521C45" w:rsidRPr="00363A0A" w:rsidRDefault="00521C45" w:rsidP="00521C45"/>
        </w:tc>
      </w:tr>
    </w:tbl>
    <w:p w:rsidR="00521C45" w:rsidRPr="00363A0A" w:rsidRDefault="00521C45" w:rsidP="00521C45">
      <w:r w:rsidRPr="00363A0A">
        <w:br/>
      </w:r>
      <w:r>
        <w:rPr>
          <w:b/>
        </w:rPr>
        <w:t xml:space="preserve">UNIVERSITY </w:t>
      </w:r>
      <w:r w:rsidRPr="00363A0A">
        <w:rPr>
          <w:b/>
        </w:rPr>
        <w:t>COMMITTEE ON CURRICULA</w:t>
      </w:r>
      <w:r w:rsidRPr="00363A0A">
        <w:t xml:space="preserve"> (3 yr): Reviews undergraduate college curriculum proposals and recommends to the University Senate changes in existing undergraduate curricula.  Meets Wednesdays, 3:00-5:00, fall semester odd years, and on call.</w:t>
      </w:r>
    </w:p>
    <w:tbl>
      <w:tblPr>
        <w:tblW w:w="0" w:type="auto"/>
        <w:tblBorders>
          <w:top w:val="nil"/>
          <w:left w:val="nil"/>
          <w:bottom w:val="nil"/>
          <w:right w:val="nil"/>
          <w:insideH w:val="nil"/>
          <w:insideV w:val="nil"/>
        </w:tblBorders>
        <w:tblLayout w:type="fixed"/>
        <w:tblLook w:val="001E"/>
      </w:tblPr>
      <w:tblGrid>
        <w:gridCol w:w="4428"/>
        <w:gridCol w:w="4428"/>
      </w:tblGrid>
      <w:tr w:rsidR="00521C45" w:rsidRPr="00363A0A">
        <w:tblPrEx>
          <w:tblCellMar>
            <w:top w:w="0" w:type="dxa"/>
            <w:bottom w:w="0" w:type="dxa"/>
          </w:tblCellMar>
        </w:tblPrEx>
        <w:tc>
          <w:tcPr>
            <w:tcW w:w="4428" w:type="dxa"/>
          </w:tcPr>
          <w:p w:rsidR="00521C45" w:rsidRPr="00012416" w:rsidRDefault="00521C45" w:rsidP="00521C45">
            <w:pPr>
              <w:rPr>
                <w:color w:val="000000"/>
              </w:rPr>
            </w:pPr>
            <w:r w:rsidRPr="00012416">
              <w:rPr>
                <w:color w:val="000000"/>
              </w:rPr>
              <w:t>Mary Christ, BA, 12 (1)</w:t>
            </w:r>
          </w:p>
        </w:tc>
        <w:tc>
          <w:tcPr>
            <w:tcW w:w="4428" w:type="dxa"/>
          </w:tcPr>
          <w:p w:rsidR="00521C45" w:rsidRPr="00363A0A" w:rsidRDefault="00521C45" w:rsidP="00521C45">
            <w:r w:rsidRPr="00363A0A">
              <w:t xml:space="preserve">     At Large:</w:t>
            </w:r>
          </w:p>
        </w:tc>
      </w:tr>
      <w:tr w:rsidR="00521C45" w:rsidRPr="00363A0A">
        <w:tblPrEx>
          <w:tblCellMar>
            <w:top w:w="0" w:type="dxa"/>
            <w:bottom w:w="0" w:type="dxa"/>
          </w:tblCellMar>
        </w:tblPrEx>
        <w:tc>
          <w:tcPr>
            <w:tcW w:w="4428" w:type="dxa"/>
          </w:tcPr>
          <w:p w:rsidR="00521C45" w:rsidRPr="00832E4B" w:rsidRDefault="00521C45" w:rsidP="00521C45">
            <w:pPr>
              <w:rPr>
                <w:color w:val="000000"/>
              </w:rPr>
            </w:pPr>
            <w:r w:rsidRPr="00832E4B">
              <w:rPr>
                <w:color w:val="000000"/>
              </w:rPr>
              <w:t>Lynn Dykstra, ED, 13 (3)</w:t>
            </w:r>
          </w:p>
        </w:tc>
        <w:tc>
          <w:tcPr>
            <w:tcW w:w="4428" w:type="dxa"/>
          </w:tcPr>
          <w:p w:rsidR="00521C45" w:rsidRPr="008F1AEB" w:rsidRDefault="00521C45" w:rsidP="00521C45">
            <w:pPr>
              <w:rPr>
                <w:color w:val="000000"/>
              </w:rPr>
            </w:pPr>
            <w:r w:rsidRPr="008F1AEB">
              <w:rPr>
                <w:color w:val="000000"/>
              </w:rPr>
              <w:t>April Chatham-Carpenter, HFA, 12 (5)</w:t>
            </w:r>
          </w:p>
        </w:tc>
      </w:tr>
      <w:tr w:rsidR="00521C45" w:rsidRPr="00363A0A">
        <w:tblPrEx>
          <w:tblCellMar>
            <w:top w:w="0" w:type="dxa"/>
            <w:bottom w:w="0" w:type="dxa"/>
          </w:tblCellMar>
        </w:tblPrEx>
        <w:tc>
          <w:tcPr>
            <w:tcW w:w="4428" w:type="dxa"/>
          </w:tcPr>
          <w:p w:rsidR="00521C45" w:rsidRPr="00201D3F" w:rsidRDefault="00521C45" w:rsidP="00521C45">
            <w:r w:rsidRPr="00201D3F">
              <w:t>Flavia Vernescu, HFA, 12 (3)</w:t>
            </w:r>
          </w:p>
        </w:tc>
        <w:tc>
          <w:tcPr>
            <w:tcW w:w="4428" w:type="dxa"/>
          </w:tcPr>
          <w:p w:rsidR="00521C45" w:rsidRPr="00363A0A" w:rsidRDefault="00521C45" w:rsidP="00521C45">
            <w:r w:rsidRPr="00363A0A">
              <w:t>Jan Bartlett ED, 11 (1)</w:t>
            </w:r>
          </w:p>
        </w:tc>
      </w:tr>
      <w:tr w:rsidR="00521C45" w:rsidRPr="00363A0A">
        <w:tblPrEx>
          <w:tblCellMar>
            <w:top w:w="0" w:type="dxa"/>
            <w:bottom w:w="0" w:type="dxa"/>
          </w:tblCellMar>
        </w:tblPrEx>
        <w:tc>
          <w:tcPr>
            <w:tcW w:w="4428" w:type="dxa"/>
          </w:tcPr>
          <w:p w:rsidR="00521C45" w:rsidRPr="00363A0A" w:rsidRDefault="00521C45" w:rsidP="00521C45">
            <w:r w:rsidRPr="00363A0A">
              <w:t>Kenneth Basom, SBS, 13 (2)</w:t>
            </w:r>
          </w:p>
        </w:tc>
        <w:tc>
          <w:tcPr>
            <w:tcW w:w="4428" w:type="dxa"/>
          </w:tcPr>
          <w:p w:rsidR="00521C45" w:rsidRPr="00363A0A" w:rsidRDefault="00521C45" w:rsidP="00521C45">
            <w:r w:rsidRPr="00363A0A">
              <w:t xml:space="preserve">     Ex Officio:</w:t>
            </w:r>
          </w:p>
        </w:tc>
      </w:tr>
      <w:tr w:rsidR="00521C45" w:rsidRPr="00363A0A">
        <w:tblPrEx>
          <w:tblCellMar>
            <w:top w:w="0" w:type="dxa"/>
            <w:bottom w:w="0" w:type="dxa"/>
          </w:tblCellMar>
        </w:tblPrEx>
        <w:tc>
          <w:tcPr>
            <w:tcW w:w="4428" w:type="dxa"/>
          </w:tcPr>
          <w:p w:rsidR="00521C45" w:rsidRPr="00AE6271" w:rsidRDefault="00521C45" w:rsidP="00521C45">
            <w:r w:rsidRPr="00AE6271">
              <w:t>Mark Fienup, NS, 11 (5)</w:t>
            </w:r>
          </w:p>
        </w:tc>
        <w:tc>
          <w:tcPr>
            <w:tcW w:w="4428" w:type="dxa"/>
          </w:tcPr>
          <w:p w:rsidR="00521C45" w:rsidRPr="00363A0A" w:rsidRDefault="00521C45" w:rsidP="00521C45">
            <w:r w:rsidRPr="00363A0A">
              <w:t>Michael Licari,  (Academic Affairs)</w:t>
            </w:r>
          </w:p>
        </w:tc>
      </w:tr>
      <w:tr w:rsidR="00521C45" w:rsidRPr="00363A0A">
        <w:tblPrEx>
          <w:tblCellMar>
            <w:top w:w="0" w:type="dxa"/>
            <w:bottom w:w="0" w:type="dxa"/>
          </w:tblCellMar>
        </w:tblPrEx>
        <w:tc>
          <w:tcPr>
            <w:tcW w:w="4428" w:type="dxa"/>
          </w:tcPr>
          <w:p w:rsidR="00521C45" w:rsidRPr="00AE6271" w:rsidRDefault="00521C45" w:rsidP="00521C45">
            <w:r w:rsidRPr="00AE6271">
              <w:t>Melissa Beall GRAD, 11 (1)</w:t>
            </w:r>
          </w:p>
        </w:tc>
        <w:tc>
          <w:tcPr>
            <w:tcW w:w="4428" w:type="dxa"/>
          </w:tcPr>
          <w:p w:rsidR="00521C45" w:rsidRPr="00363A0A" w:rsidRDefault="00521C45" w:rsidP="00521C45">
            <w:r w:rsidRPr="00363A0A">
              <w:t>Melissa Heston, (Director, Teacher Education)</w:t>
            </w:r>
          </w:p>
        </w:tc>
      </w:tr>
      <w:tr w:rsidR="00521C45" w:rsidRPr="00363A0A">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r w:rsidRPr="00363A0A">
              <w:t>Philip Patton, Diane Wallace (Registrar)</w:t>
            </w:r>
          </w:p>
        </w:tc>
      </w:tr>
      <w:tr w:rsidR="00521C45" w:rsidRPr="00AE6271">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r w:rsidRPr="00363A0A">
              <w:t>Katherine Martin, (Library)</w:t>
            </w:r>
          </w:p>
        </w:tc>
      </w:tr>
      <w:tr w:rsidR="00521C45" w:rsidRPr="00AE6271">
        <w:tblPrEx>
          <w:tblCellMar>
            <w:top w:w="0" w:type="dxa"/>
            <w:bottom w:w="0" w:type="dxa"/>
          </w:tblCellMar>
        </w:tblPrEx>
        <w:tc>
          <w:tcPr>
            <w:tcW w:w="4428" w:type="dxa"/>
          </w:tcPr>
          <w:p w:rsidR="00521C45" w:rsidRPr="00363A0A" w:rsidRDefault="00521C45" w:rsidP="00521C45"/>
          <w:p w:rsidR="00521C45" w:rsidRPr="00363A0A" w:rsidRDefault="00521C45" w:rsidP="00521C45"/>
          <w:p w:rsidR="00521C45" w:rsidRPr="00363A0A" w:rsidRDefault="00521C45" w:rsidP="00521C45"/>
        </w:tc>
        <w:tc>
          <w:tcPr>
            <w:tcW w:w="4428" w:type="dxa"/>
          </w:tcPr>
          <w:p w:rsidR="00521C45" w:rsidRPr="00363A0A" w:rsidRDefault="00521C45" w:rsidP="00521C45"/>
        </w:tc>
      </w:tr>
    </w:tbl>
    <w:p w:rsidR="00521C45" w:rsidRPr="00363A0A" w:rsidRDefault="00521C45" w:rsidP="00521C45">
      <w:r w:rsidRPr="00363A0A">
        <w:rPr>
          <w:b/>
        </w:rPr>
        <w:lastRenderedPageBreak/>
        <w:t>EDUCATIONAL POLICIES COMMISSION</w:t>
      </w:r>
      <w:r w:rsidRPr="00363A0A">
        <w:t xml:space="preserve"> (3 yr*): Researches and reports to Senate issues and implications of broad curricular and educational policies.  Meets annually and on call.</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012416" w:rsidRDefault="00521C45" w:rsidP="00521C45">
            <w:pPr>
              <w:tabs>
                <w:tab w:val="left" w:pos="2715"/>
              </w:tabs>
              <w:rPr>
                <w:color w:val="000000"/>
              </w:rPr>
            </w:pPr>
            <w:r w:rsidRPr="00201D3F">
              <w:rPr>
                <w:color w:val="000000"/>
              </w:rPr>
              <w:t xml:space="preserve">Maria Basom, HFA, 12 (1*)  </w:t>
            </w:r>
          </w:p>
        </w:tc>
        <w:tc>
          <w:tcPr>
            <w:tcW w:w="4428" w:type="dxa"/>
          </w:tcPr>
          <w:p w:rsidR="00521C45" w:rsidRPr="00363A0A" w:rsidRDefault="00521C45" w:rsidP="00521C45">
            <w:r w:rsidRPr="00363A0A">
              <w:t xml:space="preserve">     At Large:</w:t>
            </w:r>
          </w:p>
        </w:tc>
      </w:tr>
      <w:tr w:rsidR="00521C45" w:rsidRPr="00363A0A">
        <w:tblPrEx>
          <w:tblCellMar>
            <w:top w:w="0" w:type="dxa"/>
            <w:bottom w:w="0" w:type="dxa"/>
          </w:tblCellMar>
        </w:tblPrEx>
        <w:tc>
          <w:tcPr>
            <w:tcW w:w="4428" w:type="dxa"/>
          </w:tcPr>
          <w:p w:rsidR="00521C45" w:rsidRPr="00832E4B" w:rsidRDefault="00521C45" w:rsidP="00521C45">
            <w:pPr>
              <w:rPr>
                <w:color w:val="000000"/>
              </w:rPr>
            </w:pPr>
            <w:r w:rsidRPr="00832E4B">
              <w:rPr>
                <w:color w:val="000000"/>
              </w:rPr>
              <w:t>Gayle Rhineberger-Dunn, 12 (1)</w:t>
            </w:r>
          </w:p>
        </w:tc>
        <w:tc>
          <w:tcPr>
            <w:tcW w:w="4428" w:type="dxa"/>
          </w:tcPr>
          <w:p w:rsidR="00521C45" w:rsidRPr="00363A0A" w:rsidRDefault="00521C45" w:rsidP="00521C45">
            <w:r w:rsidRPr="00363A0A">
              <w:t>Francesca Soans, CHFA, 13 (1)</w:t>
            </w:r>
          </w:p>
        </w:tc>
      </w:tr>
      <w:tr w:rsidR="00521C45" w:rsidRPr="00363A0A">
        <w:tblPrEx>
          <w:tblCellMar>
            <w:top w:w="0" w:type="dxa"/>
            <w:bottom w:w="0" w:type="dxa"/>
          </w:tblCellMar>
        </w:tblPrEx>
        <w:tc>
          <w:tcPr>
            <w:tcW w:w="4428" w:type="dxa"/>
          </w:tcPr>
          <w:p w:rsidR="00521C45" w:rsidRPr="00363A0A" w:rsidRDefault="00521C45" w:rsidP="00521C45">
            <w:r w:rsidRPr="00363A0A">
              <w:t>Lyn Countryman, ED, 13 (1)</w:t>
            </w:r>
          </w:p>
        </w:tc>
        <w:tc>
          <w:tcPr>
            <w:tcW w:w="4428" w:type="dxa"/>
          </w:tcPr>
          <w:p w:rsidR="00521C45" w:rsidRPr="00363A0A" w:rsidRDefault="00521C45" w:rsidP="00521C45">
            <w:r w:rsidRPr="00363A0A">
              <w:t>3 students</w:t>
            </w:r>
          </w:p>
        </w:tc>
      </w:tr>
      <w:tr w:rsidR="00521C45" w:rsidRPr="00363A0A">
        <w:tblPrEx>
          <w:tblCellMar>
            <w:top w:w="0" w:type="dxa"/>
            <w:bottom w:w="0" w:type="dxa"/>
          </w:tblCellMar>
        </w:tblPrEx>
        <w:tc>
          <w:tcPr>
            <w:tcW w:w="4428" w:type="dxa"/>
          </w:tcPr>
          <w:p w:rsidR="00521C45" w:rsidRPr="00363A0A" w:rsidRDefault="00521C45" w:rsidP="00521C45">
            <w:r>
              <w:t>David Surdham,, BA, 13</w:t>
            </w:r>
            <w:r w:rsidRPr="00363A0A">
              <w:t xml:space="preserve"> (</w:t>
            </w:r>
            <w:r>
              <w:t>1</w:t>
            </w:r>
            <w:r w:rsidRPr="00363A0A">
              <w:t>)</w:t>
            </w:r>
          </w:p>
        </w:tc>
        <w:tc>
          <w:tcPr>
            <w:tcW w:w="4428" w:type="dxa"/>
          </w:tcPr>
          <w:p w:rsidR="00521C45" w:rsidRPr="00363A0A" w:rsidRDefault="00521C45" w:rsidP="00521C45">
            <w:r w:rsidRPr="00363A0A">
              <w:t xml:space="preserve">     Ex Officio:</w:t>
            </w:r>
          </w:p>
        </w:tc>
      </w:tr>
      <w:tr w:rsidR="00521C45" w:rsidRPr="00363A0A">
        <w:tblPrEx>
          <w:tblCellMar>
            <w:top w:w="0" w:type="dxa"/>
            <w:bottom w:w="0" w:type="dxa"/>
          </w:tblCellMar>
        </w:tblPrEx>
        <w:tc>
          <w:tcPr>
            <w:tcW w:w="4428" w:type="dxa"/>
          </w:tcPr>
          <w:p w:rsidR="00521C45" w:rsidRPr="00363A0A" w:rsidRDefault="00521C45" w:rsidP="00521C45">
            <w:r w:rsidRPr="00363A0A">
              <w:t>J. Ben Schafer, NS, 11 (2)</w:t>
            </w:r>
          </w:p>
        </w:tc>
        <w:tc>
          <w:tcPr>
            <w:tcW w:w="4428" w:type="dxa"/>
          </w:tcPr>
          <w:p w:rsidR="00521C45" w:rsidRPr="00363A0A" w:rsidRDefault="00521C45" w:rsidP="00521C45">
            <w:r w:rsidRPr="00363A0A">
              <w:t>Michael Licari, (Academic Affairs)</w:t>
            </w:r>
          </w:p>
        </w:tc>
      </w:tr>
      <w:tr w:rsidR="00521C45" w:rsidRPr="00363A0A">
        <w:tblPrEx>
          <w:tblCellMar>
            <w:top w:w="0" w:type="dxa"/>
            <w:bottom w:w="0" w:type="dxa"/>
          </w:tblCellMar>
        </w:tblPrEx>
        <w:trPr>
          <w:trHeight w:val="80"/>
        </w:trPr>
        <w:tc>
          <w:tcPr>
            <w:tcW w:w="4428" w:type="dxa"/>
          </w:tcPr>
          <w:p w:rsidR="00521C45" w:rsidRPr="00013F7B" w:rsidRDefault="00521C45" w:rsidP="00521C45">
            <w:pPr>
              <w:rPr>
                <w:color w:val="000000"/>
              </w:rPr>
            </w:pPr>
            <w:r w:rsidRPr="00013F7B">
              <w:rPr>
                <w:color w:val="000000"/>
              </w:rPr>
              <w:t>Susan Moore, L, 12 (2)</w:t>
            </w:r>
          </w:p>
        </w:tc>
        <w:tc>
          <w:tcPr>
            <w:tcW w:w="4428" w:type="dxa"/>
          </w:tcPr>
          <w:p w:rsidR="00521C45" w:rsidRPr="00363A0A" w:rsidRDefault="00521C45" w:rsidP="00521C45">
            <w:r w:rsidRPr="00363A0A">
              <w:t>Philip Patton, (Registrar)</w:t>
            </w:r>
          </w:p>
        </w:tc>
      </w:tr>
    </w:tbl>
    <w:p w:rsidR="00521C45" w:rsidRPr="00363A0A" w:rsidRDefault="00521C45" w:rsidP="00521C45"/>
    <w:p w:rsidR="00521C45" w:rsidRPr="00363A0A" w:rsidRDefault="00521C45" w:rsidP="00521C45">
      <w:pPr>
        <w:rPr>
          <w:b/>
        </w:rPr>
      </w:pPr>
    </w:p>
    <w:p w:rsidR="00521C45" w:rsidRPr="00363A0A" w:rsidRDefault="00521C45" w:rsidP="00521C45">
      <w:r w:rsidRPr="00363A0A">
        <w:rPr>
          <w:b/>
        </w:rPr>
        <w:t>LIBERAL ARTS CORE COMMITTEE</w:t>
      </w:r>
      <w:r w:rsidRPr="00363A0A">
        <w:t xml:space="preserve"> (3 yr*): Oversee the university Liberal Arts Core, conduct reviews of the program, and initiate or receive proposals from colleges for changes in the Liberal Arts Core program.  Meets several times each semester depending on business.</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012416" w:rsidRDefault="00521C45" w:rsidP="00521C45">
            <w:pPr>
              <w:rPr>
                <w:color w:val="000000"/>
              </w:rPr>
            </w:pPr>
            <w:r w:rsidRPr="00012416">
              <w:rPr>
                <w:color w:val="000000"/>
              </w:rPr>
              <w:t>Betty DeBerg, HFA, 12 (1)</w:t>
            </w:r>
          </w:p>
        </w:tc>
        <w:tc>
          <w:tcPr>
            <w:tcW w:w="4428" w:type="dxa"/>
          </w:tcPr>
          <w:p w:rsidR="00521C45" w:rsidRPr="00363A0A" w:rsidRDefault="00521C45" w:rsidP="00521C45">
            <w:r w:rsidRPr="00363A0A">
              <w:t xml:space="preserve">     Senate Appointment:</w:t>
            </w:r>
          </w:p>
        </w:tc>
      </w:tr>
      <w:tr w:rsidR="00521C45" w:rsidRPr="00363A0A">
        <w:tblPrEx>
          <w:tblCellMar>
            <w:top w:w="0" w:type="dxa"/>
            <w:bottom w:w="0" w:type="dxa"/>
          </w:tblCellMar>
        </w:tblPrEx>
        <w:tc>
          <w:tcPr>
            <w:tcW w:w="4428" w:type="dxa"/>
          </w:tcPr>
          <w:p w:rsidR="00521C45" w:rsidRPr="0056575F" w:rsidRDefault="00521C45" w:rsidP="00521C45">
            <w:pPr>
              <w:rPr>
                <w:color w:val="000000"/>
              </w:rPr>
            </w:pPr>
            <w:r w:rsidRPr="0056575F">
              <w:rPr>
                <w:color w:val="000000"/>
              </w:rPr>
              <w:t>Scott Geise, NS, 12 (1)</w:t>
            </w:r>
          </w:p>
        </w:tc>
        <w:tc>
          <w:tcPr>
            <w:tcW w:w="4428" w:type="dxa"/>
          </w:tcPr>
          <w:p w:rsidR="00521C45" w:rsidRPr="0084743C" w:rsidRDefault="00521C45" w:rsidP="00521C45">
            <w:pPr>
              <w:rPr>
                <w:color w:val="FF6600"/>
              </w:rPr>
            </w:pPr>
            <w:r w:rsidRPr="0084743C">
              <w:rPr>
                <w:color w:val="FF6600"/>
              </w:rPr>
              <w:t xml:space="preserve">Maria Basom </w:t>
            </w:r>
          </w:p>
        </w:tc>
      </w:tr>
      <w:tr w:rsidR="00521C45" w:rsidRPr="00363A0A">
        <w:tblPrEx>
          <w:tblCellMar>
            <w:top w:w="0" w:type="dxa"/>
            <w:bottom w:w="0" w:type="dxa"/>
          </w:tblCellMar>
        </w:tblPrEx>
        <w:tc>
          <w:tcPr>
            <w:tcW w:w="4428" w:type="dxa"/>
          </w:tcPr>
          <w:p w:rsidR="00521C45" w:rsidRPr="00363A0A" w:rsidRDefault="00521C45" w:rsidP="00521C45">
            <w:r w:rsidRPr="00363A0A">
              <w:t>Ana Kogl, SBS, 13 (1)</w:t>
            </w:r>
          </w:p>
        </w:tc>
        <w:tc>
          <w:tcPr>
            <w:tcW w:w="4428" w:type="dxa"/>
          </w:tcPr>
          <w:p w:rsidR="00521C45" w:rsidRPr="00363A0A" w:rsidRDefault="00521C45" w:rsidP="00521C45">
            <w:r w:rsidRPr="00363A0A">
              <w:t>1 student</w:t>
            </w:r>
          </w:p>
        </w:tc>
      </w:tr>
      <w:tr w:rsidR="00521C45" w:rsidRPr="00363A0A">
        <w:tblPrEx>
          <w:tblCellMar>
            <w:top w:w="0" w:type="dxa"/>
            <w:bottom w:w="0" w:type="dxa"/>
          </w:tblCellMar>
        </w:tblPrEx>
        <w:tc>
          <w:tcPr>
            <w:tcW w:w="4428" w:type="dxa"/>
          </w:tcPr>
          <w:p w:rsidR="00521C45" w:rsidRPr="00013F7B" w:rsidRDefault="00521C45" w:rsidP="00521C45">
            <w:pPr>
              <w:rPr>
                <w:color w:val="000000"/>
              </w:rPr>
            </w:pPr>
            <w:r w:rsidRPr="00013F7B">
              <w:rPr>
                <w:color w:val="000000"/>
              </w:rPr>
              <w:t>Stan Lyle, L, 12 (1)</w:t>
            </w:r>
          </w:p>
        </w:tc>
        <w:tc>
          <w:tcPr>
            <w:tcW w:w="4428" w:type="dxa"/>
          </w:tcPr>
          <w:p w:rsidR="00521C45" w:rsidRPr="00363A0A" w:rsidRDefault="00521C45" w:rsidP="00521C45">
            <w:r w:rsidRPr="00363A0A">
              <w:t xml:space="preserve">     Ex Officio:</w:t>
            </w:r>
          </w:p>
        </w:tc>
      </w:tr>
      <w:tr w:rsidR="00521C45" w:rsidRPr="00363A0A">
        <w:tblPrEx>
          <w:tblCellMar>
            <w:top w:w="0" w:type="dxa"/>
            <w:bottom w:w="0" w:type="dxa"/>
          </w:tblCellMar>
        </w:tblPrEx>
        <w:trPr>
          <w:trHeight w:val="342"/>
        </w:trPr>
        <w:tc>
          <w:tcPr>
            <w:tcW w:w="4428" w:type="dxa"/>
          </w:tcPr>
          <w:p w:rsidR="00521C45" w:rsidRPr="00363A0A" w:rsidRDefault="00521C45" w:rsidP="00521C45">
            <w:r>
              <w:rPr>
                <w:highlight w:val="green"/>
              </w:rPr>
              <w:t>Mike Klassen, BA, 13</w:t>
            </w:r>
            <w:r w:rsidRPr="00201D3F">
              <w:rPr>
                <w:highlight w:val="green"/>
              </w:rPr>
              <w:t xml:space="preserve"> (1)</w:t>
            </w:r>
          </w:p>
        </w:tc>
        <w:tc>
          <w:tcPr>
            <w:tcW w:w="4428" w:type="dxa"/>
          </w:tcPr>
          <w:p w:rsidR="00521C45" w:rsidRPr="00363A0A" w:rsidRDefault="00521C45" w:rsidP="00521C45">
            <w:r w:rsidRPr="00363A0A">
              <w:t>Siobahn Morgan, (Academic Affairs)</w:t>
            </w:r>
          </w:p>
        </w:tc>
      </w:tr>
      <w:tr w:rsidR="00521C45" w:rsidRPr="00363A0A">
        <w:tblPrEx>
          <w:tblCellMar>
            <w:top w:w="0" w:type="dxa"/>
            <w:bottom w:w="0" w:type="dxa"/>
          </w:tblCellMar>
        </w:tblPrEx>
        <w:tc>
          <w:tcPr>
            <w:tcW w:w="4428" w:type="dxa"/>
          </w:tcPr>
          <w:p w:rsidR="00521C45" w:rsidRPr="00363A0A" w:rsidRDefault="00521C45" w:rsidP="00521C45">
            <w:r w:rsidRPr="00AE6271">
              <w:t>Tony Gabriele, ED, 11 (1)</w:t>
            </w:r>
          </w:p>
        </w:tc>
        <w:tc>
          <w:tcPr>
            <w:tcW w:w="4428" w:type="dxa"/>
          </w:tcPr>
          <w:p w:rsidR="00521C45" w:rsidRPr="00363A0A" w:rsidRDefault="00521C45" w:rsidP="00521C45">
            <w:r w:rsidRPr="00363A0A">
              <w:t>Jean Neibauer, (Advising)</w:t>
            </w:r>
          </w:p>
          <w:p w:rsidR="00521C45" w:rsidRPr="00363A0A" w:rsidRDefault="00521C45" w:rsidP="00521C45">
            <w:r w:rsidRPr="00363A0A">
              <w:t>Donna Vinton (Academic Assessment)</w:t>
            </w:r>
          </w:p>
          <w:p w:rsidR="00521C45" w:rsidRPr="00363A0A" w:rsidRDefault="00521C45" w:rsidP="00521C45">
            <w:r w:rsidRPr="00363A0A">
              <w:t>Lori VanHoorweghe (Learning Center)</w:t>
            </w:r>
          </w:p>
        </w:tc>
      </w:tr>
      <w:tr w:rsidR="00521C45" w:rsidRPr="00363A0A">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r w:rsidRPr="00363A0A">
              <w:t>Philip Patton, (Registrar)</w:t>
            </w:r>
          </w:p>
        </w:tc>
      </w:tr>
    </w:tbl>
    <w:p w:rsidR="00521C45" w:rsidRPr="00363A0A" w:rsidRDefault="00521C45" w:rsidP="00521C45"/>
    <w:p w:rsidR="00521C45" w:rsidRPr="00363A0A" w:rsidRDefault="00521C45" w:rsidP="00521C45">
      <w:r w:rsidRPr="00363A0A">
        <w:rPr>
          <w:b/>
        </w:rPr>
        <w:t>STUDENT ACADEMIC APPEALS BOARD</w:t>
      </w:r>
      <w:r w:rsidRPr="00363A0A">
        <w:t xml:space="preserve"> (3 yr*): Responds to student academic appeals according to procedures outlined for the redress of student grievances in the University Policies and Procedures Manual.  All members must be tenured.</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012416" w:rsidRDefault="00521C45" w:rsidP="00521C45">
            <w:pPr>
              <w:rPr>
                <w:color w:val="000000"/>
              </w:rPr>
            </w:pPr>
            <w:r w:rsidRPr="00012416">
              <w:rPr>
                <w:color w:val="000000"/>
              </w:rPr>
              <w:t xml:space="preserve">James Robinson, HFA, 12 (1) </w:t>
            </w:r>
          </w:p>
        </w:tc>
        <w:tc>
          <w:tcPr>
            <w:tcW w:w="4428" w:type="dxa"/>
          </w:tcPr>
          <w:p w:rsidR="00521C45" w:rsidRPr="00363A0A" w:rsidRDefault="00521C45" w:rsidP="00521C45">
            <w:r w:rsidRPr="00363A0A">
              <w:t>4 students</w:t>
            </w:r>
          </w:p>
        </w:tc>
      </w:tr>
      <w:tr w:rsidR="00521C45" w:rsidRPr="00363A0A">
        <w:tblPrEx>
          <w:tblCellMar>
            <w:top w:w="0" w:type="dxa"/>
            <w:bottom w:w="0" w:type="dxa"/>
          </w:tblCellMar>
        </w:tblPrEx>
        <w:tc>
          <w:tcPr>
            <w:tcW w:w="4428" w:type="dxa"/>
          </w:tcPr>
          <w:p w:rsidR="00521C45" w:rsidRPr="00832E4B" w:rsidRDefault="00521C45" w:rsidP="00521C45">
            <w:pPr>
              <w:rPr>
                <w:color w:val="000000"/>
              </w:rPr>
            </w:pPr>
            <w:r w:rsidRPr="00832E4B">
              <w:rPr>
                <w:color w:val="000000"/>
              </w:rPr>
              <w:t>Linda Walsh, SBS, 12 (2)</w:t>
            </w:r>
          </w:p>
        </w:tc>
        <w:tc>
          <w:tcPr>
            <w:tcW w:w="4428" w:type="dxa"/>
          </w:tcPr>
          <w:p w:rsidR="00521C45" w:rsidRPr="00363A0A" w:rsidRDefault="00521C45" w:rsidP="00521C45"/>
        </w:tc>
      </w:tr>
      <w:tr w:rsidR="00521C45" w:rsidRPr="00363A0A">
        <w:tblPrEx>
          <w:tblCellMar>
            <w:top w:w="0" w:type="dxa"/>
            <w:bottom w:w="0" w:type="dxa"/>
          </w:tblCellMar>
        </w:tblPrEx>
        <w:tc>
          <w:tcPr>
            <w:tcW w:w="4428" w:type="dxa"/>
          </w:tcPr>
          <w:p w:rsidR="00521C45" w:rsidRPr="00363A0A" w:rsidRDefault="00521C45" w:rsidP="00521C45">
            <w:r w:rsidRPr="00363A0A">
              <w:t>Shoshanna Coon, NS, 11 (2)</w:t>
            </w:r>
          </w:p>
        </w:tc>
        <w:tc>
          <w:tcPr>
            <w:tcW w:w="4428" w:type="dxa"/>
          </w:tcPr>
          <w:p w:rsidR="00521C45" w:rsidRPr="00363A0A" w:rsidRDefault="00521C45" w:rsidP="00521C45">
            <w:r w:rsidRPr="00363A0A">
              <w:t xml:space="preserve">     Ex Officio:</w:t>
            </w:r>
          </w:p>
        </w:tc>
      </w:tr>
      <w:tr w:rsidR="00521C45" w:rsidRPr="00363A0A">
        <w:tblPrEx>
          <w:tblCellMar>
            <w:top w:w="0" w:type="dxa"/>
            <w:bottom w:w="0" w:type="dxa"/>
          </w:tblCellMar>
        </w:tblPrEx>
        <w:tc>
          <w:tcPr>
            <w:tcW w:w="4428" w:type="dxa"/>
          </w:tcPr>
          <w:p w:rsidR="00521C45" w:rsidRPr="00363A0A" w:rsidRDefault="00521C45" w:rsidP="00521C45">
            <w:r w:rsidRPr="00363A0A">
              <w:t>C. David Christensen, ED, 13 (2)</w:t>
            </w:r>
          </w:p>
        </w:tc>
        <w:tc>
          <w:tcPr>
            <w:tcW w:w="4428" w:type="dxa"/>
          </w:tcPr>
          <w:p w:rsidR="00521C45" w:rsidRPr="00363A0A" w:rsidRDefault="00521C45" w:rsidP="00521C45">
            <w:r w:rsidRPr="00363A0A">
              <w:t>Michael Licari, (Academic Affairs)</w:t>
            </w:r>
          </w:p>
        </w:tc>
      </w:tr>
      <w:tr w:rsidR="00521C45" w:rsidRPr="00363A0A">
        <w:tblPrEx>
          <w:tblCellMar>
            <w:top w:w="0" w:type="dxa"/>
            <w:bottom w:w="0" w:type="dxa"/>
          </w:tblCellMar>
        </w:tblPrEx>
        <w:tc>
          <w:tcPr>
            <w:tcW w:w="4428" w:type="dxa"/>
          </w:tcPr>
          <w:p w:rsidR="00521C45" w:rsidRPr="00363A0A" w:rsidRDefault="00521C45" w:rsidP="00521C45">
            <w:r w:rsidRPr="0013202E">
              <w:t>Donna Wood, BA, 11 (2)</w:t>
            </w:r>
          </w:p>
        </w:tc>
        <w:tc>
          <w:tcPr>
            <w:tcW w:w="4428" w:type="dxa"/>
          </w:tcPr>
          <w:p w:rsidR="00521C45" w:rsidRPr="00363A0A" w:rsidRDefault="00521C45" w:rsidP="00521C45"/>
        </w:tc>
      </w:tr>
    </w:tbl>
    <w:p w:rsidR="00521C45" w:rsidRPr="00363A0A" w:rsidRDefault="00521C45" w:rsidP="00521C45"/>
    <w:p w:rsidR="00521C45" w:rsidRPr="00363A0A" w:rsidRDefault="00521C45" w:rsidP="00521C45">
      <w:r w:rsidRPr="00363A0A">
        <w:rPr>
          <w:b/>
        </w:rPr>
        <w:t xml:space="preserve">ADVISORY &amp; LIAISON COMMITTEE TO THE </w:t>
      </w:r>
      <w:r w:rsidRPr="0013202E">
        <w:t>DEPARTMENT</w:t>
      </w:r>
      <w:r w:rsidRPr="00363A0A">
        <w:rPr>
          <w:b/>
        </w:rPr>
        <w:t xml:space="preserve"> OF MILITARY SCIENCE</w:t>
      </w:r>
      <w:r w:rsidRPr="00363A0A">
        <w:t xml:space="preserve"> (3 yr*): Advises the UNI administrative officer responsible for the ROTC activities and programs on campus.  Members are elected at-large from university faculty or appointed by the Senate or the Provost.  All members must be in the bargaining unit.  Meets once a month.</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363A0A" w:rsidRDefault="00521C45" w:rsidP="00521C45">
            <w:r w:rsidRPr="00363A0A">
              <w:t xml:space="preserve">     At Large:</w:t>
            </w:r>
          </w:p>
        </w:tc>
        <w:tc>
          <w:tcPr>
            <w:tcW w:w="4428" w:type="dxa"/>
          </w:tcPr>
          <w:p w:rsidR="00521C45" w:rsidRPr="00363A0A" w:rsidRDefault="00521C45" w:rsidP="00521C45">
            <w:r w:rsidRPr="00363A0A">
              <w:t xml:space="preserve">     Administration Appointed:</w:t>
            </w:r>
          </w:p>
        </w:tc>
      </w:tr>
      <w:tr w:rsidR="00521C45" w:rsidRPr="00363A0A">
        <w:tblPrEx>
          <w:tblCellMar>
            <w:top w:w="0" w:type="dxa"/>
            <w:bottom w:w="0" w:type="dxa"/>
          </w:tblCellMar>
        </w:tblPrEx>
        <w:tc>
          <w:tcPr>
            <w:tcW w:w="4428" w:type="dxa"/>
          </w:tcPr>
          <w:p w:rsidR="00521C45" w:rsidRPr="008F1AEB" w:rsidRDefault="00521C45" w:rsidP="00521C45">
            <w:pPr>
              <w:rPr>
                <w:color w:val="000000"/>
              </w:rPr>
            </w:pPr>
            <w:r w:rsidRPr="008F1AEB">
              <w:rPr>
                <w:color w:val="000000"/>
              </w:rPr>
              <w:t>Forrest Dolgener, ED, 12 (2)</w:t>
            </w:r>
          </w:p>
        </w:tc>
        <w:tc>
          <w:tcPr>
            <w:tcW w:w="4428" w:type="dxa"/>
          </w:tcPr>
          <w:p w:rsidR="00521C45" w:rsidRPr="0079308B" w:rsidRDefault="00521C45" w:rsidP="00521C45">
            <w:r>
              <w:t>?</w:t>
            </w:r>
          </w:p>
        </w:tc>
      </w:tr>
      <w:tr w:rsidR="00521C45" w:rsidRPr="00363A0A">
        <w:tblPrEx>
          <w:tblCellMar>
            <w:top w:w="0" w:type="dxa"/>
            <w:bottom w:w="0" w:type="dxa"/>
          </w:tblCellMar>
        </w:tblPrEx>
        <w:tc>
          <w:tcPr>
            <w:tcW w:w="4428" w:type="dxa"/>
          </w:tcPr>
          <w:p w:rsidR="00521C45" w:rsidRPr="0079308B" w:rsidRDefault="00521C45" w:rsidP="00521C45"/>
        </w:tc>
        <w:tc>
          <w:tcPr>
            <w:tcW w:w="4428" w:type="dxa"/>
          </w:tcPr>
          <w:p w:rsidR="00521C45" w:rsidRPr="00A76A3B" w:rsidRDefault="00521C45" w:rsidP="00521C45">
            <w:pPr>
              <w:rPr>
                <w:color w:val="000000"/>
              </w:rPr>
            </w:pPr>
            <w:r w:rsidRPr="00A76A3B">
              <w:rPr>
                <w:color w:val="000000"/>
              </w:rPr>
              <w:t>Tom Hall, HFA, 12 (1)</w:t>
            </w:r>
          </w:p>
        </w:tc>
      </w:tr>
      <w:tr w:rsidR="00521C45" w:rsidRPr="00363A0A">
        <w:tblPrEx>
          <w:tblCellMar>
            <w:top w:w="0" w:type="dxa"/>
            <w:bottom w:w="0" w:type="dxa"/>
          </w:tblCellMar>
        </w:tblPrEx>
        <w:tc>
          <w:tcPr>
            <w:tcW w:w="4428" w:type="dxa"/>
          </w:tcPr>
          <w:p w:rsidR="00521C45" w:rsidRPr="00363A0A" w:rsidRDefault="00521C45" w:rsidP="00521C45">
            <w:r w:rsidRPr="00201D3F">
              <w:rPr>
                <w:highlight w:val="green"/>
              </w:rPr>
              <w:t>Gerald Peterson, L, 13 (2)</w:t>
            </w:r>
            <w:r w:rsidRPr="00363A0A">
              <w:t xml:space="preserve"> </w:t>
            </w:r>
          </w:p>
        </w:tc>
        <w:tc>
          <w:tcPr>
            <w:tcW w:w="4428" w:type="dxa"/>
          </w:tcPr>
          <w:p w:rsidR="00521C45" w:rsidRPr="00363A0A" w:rsidRDefault="00521C45" w:rsidP="00521C45"/>
        </w:tc>
      </w:tr>
      <w:tr w:rsidR="00521C45" w:rsidRPr="00363A0A">
        <w:tblPrEx>
          <w:tblCellMar>
            <w:top w:w="0" w:type="dxa"/>
            <w:bottom w:w="0" w:type="dxa"/>
          </w:tblCellMar>
        </w:tblPrEx>
        <w:tc>
          <w:tcPr>
            <w:tcW w:w="4428" w:type="dxa"/>
          </w:tcPr>
          <w:p w:rsidR="00521C45" w:rsidRPr="00363A0A" w:rsidRDefault="00521C45" w:rsidP="00521C45">
            <w:r w:rsidRPr="00363A0A">
              <w:t xml:space="preserve">     Senate Appointed:</w:t>
            </w:r>
          </w:p>
        </w:tc>
        <w:tc>
          <w:tcPr>
            <w:tcW w:w="4428" w:type="dxa"/>
          </w:tcPr>
          <w:p w:rsidR="00521C45" w:rsidRPr="00363A0A" w:rsidRDefault="00521C45" w:rsidP="00521C45">
            <w:r w:rsidRPr="00363A0A">
              <w:t>2 students</w:t>
            </w:r>
          </w:p>
        </w:tc>
      </w:tr>
      <w:tr w:rsidR="00521C45" w:rsidRPr="00363A0A">
        <w:tblPrEx>
          <w:tblCellMar>
            <w:top w:w="0" w:type="dxa"/>
            <w:bottom w:w="0" w:type="dxa"/>
          </w:tblCellMar>
        </w:tblPrEx>
        <w:tc>
          <w:tcPr>
            <w:tcW w:w="4428" w:type="dxa"/>
          </w:tcPr>
          <w:p w:rsidR="00521C45" w:rsidRPr="00AE6271" w:rsidRDefault="00521C45" w:rsidP="00521C45">
            <w:r w:rsidRPr="00201D3F">
              <w:rPr>
                <w:highlight w:val="green"/>
              </w:rPr>
              <w:t>Suzanne Riehl, NS, 10 (1)</w:t>
            </w:r>
          </w:p>
        </w:tc>
        <w:tc>
          <w:tcPr>
            <w:tcW w:w="4428" w:type="dxa"/>
          </w:tcPr>
          <w:p w:rsidR="00521C45" w:rsidRPr="00363A0A" w:rsidRDefault="00521C45" w:rsidP="00521C45"/>
        </w:tc>
      </w:tr>
      <w:tr w:rsidR="00521C45" w:rsidRPr="00363A0A">
        <w:tblPrEx>
          <w:tblCellMar>
            <w:top w:w="0" w:type="dxa"/>
            <w:bottom w:w="0" w:type="dxa"/>
          </w:tblCellMar>
        </w:tblPrEx>
        <w:tc>
          <w:tcPr>
            <w:tcW w:w="4428" w:type="dxa"/>
          </w:tcPr>
          <w:p w:rsidR="00521C45" w:rsidRPr="00AE6271" w:rsidRDefault="00521C45" w:rsidP="00521C45">
            <w:r w:rsidRPr="00201D3F">
              <w:rPr>
                <w:highlight w:val="green"/>
              </w:rPr>
              <w:t>Katherine Van Wormer, SBS, 10 (1)</w:t>
            </w:r>
          </w:p>
        </w:tc>
        <w:tc>
          <w:tcPr>
            <w:tcW w:w="4428" w:type="dxa"/>
          </w:tcPr>
          <w:p w:rsidR="00521C45" w:rsidRPr="00363A0A" w:rsidRDefault="00521C45" w:rsidP="00521C45"/>
        </w:tc>
      </w:tr>
    </w:tbl>
    <w:p w:rsidR="00521C45" w:rsidRPr="00363A0A" w:rsidRDefault="00521C45" w:rsidP="00521C45"/>
    <w:p w:rsidR="00521C45" w:rsidRPr="00201D3F" w:rsidRDefault="00521C45" w:rsidP="00521C45">
      <w:r w:rsidRPr="00363A0A">
        <w:rPr>
          <w:b/>
        </w:rPr>
        <w:t>INTERCOLLEGIATE ATHLETICS ADVISORY COUNCIL (</w:t>
      </w:r>
      <w:r w:rsidRPr="00363A0A">
        <w:t>3 yr*): Serves in an</w:t>
      </w:r>
    </w:p>
    <w:p w:rsidR="00521C45" w:rsidRPr="00363A0A" w:rsidRDefault="00521C45" w:rsidP="00521C45">
      <w:r w:rsidRPr="00363A0A">
        <w:rPr>
          <w:b/>
        </w:rPr>
        <w:t xml:space="preserve"> </w:t>
      </w:r>
      <w:r w:rsidRPr="00363A0A">
        <w:t>advisory capacity to the intercollegiate athletic program. Meets first Monday each month at 3:15 p.m.</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363A0A" w:rsidRDefault="00521C45" w:rsidP="00521C45">
            <w:r w:rsidRPr="00201D3F">
              <w:t>Ronnie Bankston, HFA, 13 (1)</w:t>
            </w:r>
          </w:p>
        </w:tc>
        <w:tc>
          <w:tcPr>
            <w:tcW w:w="4428" w:type="dxa"/>
          </w:tcPr>
          <w:p w:rsidR="00521C45" w:rsidRPr="00363A0A" w:rsidRDefault="00521C45" w:rsidP="00521C45">
            <w:r w:rsidRPr="00363A0A">
              <w:t>1 administrative appointment</w:t>
            </w:r>
          </w:p>
        </w:tc>
      </w:tr>
      <w:tr w:rsidR="00521C45" w:rsidRPr="00363A0A">
        <w:tblPrEx>
          <w:tblCellMar>
            <w:top w:w="0" w:type="dxa"/>
            <w:bottom w:w="0" w:type="dxa"/>
          </w:tblCellMar>
        </w:tblPrEx>
        <w:tc>
          <w:tcPr>
            <w:tcW w:w="4428" w:type="dxa"/>
          </w:tcPr>
          <w:p w:rsidR="00521C45" w:rsidRPr="00363A0A" w:rsidRDefault="00521C45" w:rsidP="00521C45">
            <w:r w:rsidRPr="00AE6271">
              <w:t>Kay Weller, SBS, 11 (1)</w:t>
            </w:r>
          </w:p>
        </w:tc>
        <w:tc>
          <w:tcPr>
            <w:tcW w:w="4428" w:type="dxa"/>
          </w:tcPr>
          <w:p w:rsidR="00521C45" w:rsidRPr="00363A0A" w:rsidRDefault="00521C45" w:rsidP="00521C45">
            <w:r w:rsidRPr="00363A0A">
              <w:t>2 community representatives</w:t>
            </w:r>
          </w:p>
        </w:tc>
      </w:tr>
      <w:tr w:rsidR="00521C45" w:rsidRPr="00363A0A">
        <w:tblPrEx>
          <w:tblCellMar>
            <w:top w:w="0" w:type="dxa"/>
            <w:bottom w:w="0" w:type="dxa"/>
          </w:tblCellMar>
        </w:tblPrEx>
        <w:tc>
          <w:tcPr>
            <w:tcW w:w="4428" w:type="dxa"/>
          </w:tcPr>
          <w:p w:rsidR="00521C45" w:rsidRPr="00363A0A" w:rsidRDefault="00521C45" w:rsidP="00521C45">
            <w:r w:rsidRPr="00363A0A">
              <w:t>Robert Decker, ED, 10 (1)</w:t>
            </w:r>
          </w:p>
        </w:tc>
        <w:tc>
          <w:tcPr>
            <w:tcW w:w="4428" w:type="dxa"/>
          </w:tcPr>
          <w:p w:rsidR="00521C45" w:rsidRPr="00363A0A" w:rsidRDefault="00521C45" w:rsidP="00521C45">
            <w:r w:rsidRPr="00363A0A">
              <w:t>2 students</w:t>
            </w:r>
          </w:p>
        </w:tc>
      </w:tr>
      <w:tr w:rsidR="00521C45" w:rsidRPr="00363A0A">
        <w:tblPrEx>
          <w:tblCellMar>
            <w:top w:w="0" w:type="dxa"/>
            <w:bottom w:w="0" w:type="dxa"/>
          </w:tblCellMar>
        </w:tblPrEx>
        <w:tc>
          <w:tcPr>
            <w:tcW w:w="4428" w:type="dxa"/>
          </w:tcPr>
          <w:p w:rsidR="00521C45" w:rsidRPr="00363A0A" w:rsidRDefault="00521C45" w:rsidP="00521C45">
            <w:r w:rsidRPr="0013202E">
              <w:t>Lisa Jepsen, BA, 11 (1)</w:t>
            </w:r>
          </w:p>
        </w:tc>
        <w:tc>
          <w:tcPr>
            <w:tcW w:w="4428" w:type="dxa"/>
          </w:tcPr>
          <w:p w:rsidR="00521C45" w:rsidRPr="00363A0A" w:rsidRDefault="00521C45" w:rsidP="00521C45">
            <w:r w:rsidRPr="00363A0A">
              <w:t>2 P&amp;S staff</w:t>
            </w:r>
          </w:p>
        </w:tc>
      </w:tr>
      <w:tr w:rsidR="00521C45" w:rsidRPr="00363A0A">
        <w:tblPrEx>
          <w:tblCellMar>
            <w:top w:w="0" w:type="dxa"/>
            <w:bottom w:w="0" w:type="dxa"/>
          </w:tblCellMar>
        </w:tblPrEx>
        <w:tc>
          <w:tcPr>
            <w:tcW w:w="4428" w:type="dxa"/>
          </w:tcPr>
          <w:p w:rsidR="00521C45" w:rsidRPr="00363A0A" w:rsidRDefault="00521C45" w:rsidP="00521C45">
            <w:r w:rsidRPr="00AE6271">
              <w:t>Eugene Wallingford, NS, 11 (1)</w:t>
            </w:r>
          </w:p>
        </w:tc>
        <w:tc>
          <w:tcPr>
            <w:tcW w:w="4428" w:type="dxa"/>
          </w:tcPr>
          <w:p w:rsidR="00521C45" w:rsidRPr="00363A0A" w:rsidRDefault="00521C45" w:rsidP="00521C45">
            <w:r w:rsidRPr="00363A0A">
              <w:t xml:space="preserve">     Ex officio:</w:t>
            </w:r>
          </w:p>
        </w:tc>
      </w:tr>
      <w:tr w:rsidR="00521C45" w:rsidRPr="00363A0A">
        <w:tblPrEx>
          <w:tblCellMar>
            <w:top w:w="0" w:type="dxa"/>
            <w:bottom w:w="0" w:type="dxa"/>
          </w:tblCellMar>
        </w:tblPrEx>
        <w:tc>
          <w:tcPr>
            <w:tcW w:w="4428" w:type="dxa"/>
          </w:tcPr>
          <w:p w:rsidR="00521C45" w:rsidRPr="00363A0A" w:rsidRDefault="00521C45" w:rsidP="00521C45">
            <w:r w:rsidRPr="00201D3F">
              <w:rPr>
                <w:highlight w:val="cyan"/>
              </w:rPr>
              <w:t>Mark Jacobson, NV, 10 (1)</w:t>
            </w:r>
            <w:r>
              <w:t xml:space="preserve"> (Vote will take place in Fall </w:t>
            </w:r>
            <w:r w:rsidRPr="00201D3F">
              <w:t>)</w:t>
            </w:r>
          </w:p>
        </w:tc>
        <w:tc>
          <w:tcPr>
            <w:tcW w:w="4428" w:type="dxa"/>
          </w:tcPr>
          <w:p w:rsidR="00521C45" w:rsidRPr="00363A0A" w:rsidRDefault="00521C45" w:rsidP="00521C45">
            <w:r w:rsidRPr="00363A0A">
              <w:t>Anne Woodrick, (NCAA representative)</w:t>
            </w:r>
          </w:p>
        </w:tc>
      </w:tr>
      <w:tr w:rsidR="00521C45" w:rsidRPr="00363A0A">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r w:rsidRPr="00363A0A">
              <w:t>Philip Patton, Diane Wallace (Registrar)</w:t>
            </w:r>
          </w:p>
        </w:tc>
      </w:tr>
      <w:tr w:rsidR="00521C45" w:rsidRPr="00363A0A">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r w:rsidRPr="00363A0A">
              <w:t>Christopher Edginton, (HPELS)</w:t>
            </w:r>
          </w:p>
        </w:tc>
      </w:tr>
      <w:tr w:rsidR="00521C45" w:rsidRPr="00363A0A">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r w:rsidRPr="00363A0A">
              <w:t>Troy Dannen, (Athletic Director)</w:t>
            </w:r>
          </w:p>
        </w:tc>
      </w:tr>
    </w:tbl>
    <w:p w:rsidR="00521C45" w:rsidRPr="00363A0A" w:rsidRDefault="00521C45" w:rsidP="00521C45"/>
    <w:p w:rsidR="00521C45" w:rsidRPr="00363A0A" w:rsidRDefault="00521C45" w:rsidP="00521C45">
      <w:pPr>
        <w:rPr>
          <w:b/>
        </w:rPr>
      </w:pPr>
    </w:p>
    <w:p w:rsidR="00521C45" w:rsidRPr="00363A0A" w:rsidRDefault="00521C45" w:rsidP="00521C45">
      <w:r w:rsidRPr="00363A0A">
        <w:rPr>
          <w:b/>
        </w:rPr>
        <w:t>FACULTY STRATEGIC PLANNING COMMITTEE</w:t>
      </w:r>
      <w:r w:rsidRPr="00363A0A">
        <w:t xml:space="preserve"> (3 yr*): Collects and generates proposals for revision of the Strategic Plan from the faculty; drafts responses to proposed revisions to the Strategic Plan. The proposals and responses generated by this committee would be forwarded to the Faculty Senate for consideration by that body.</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363A0A" w:rsidRDefault="00521C45" w:rsidP="00521C45">
            <w:r w:rsidRPr="00363A0A">
              <w:t>Cynthia Coulter, L, 13 (2)</w:t>
            </w:r>
          </w:p>
        </w:tc>
        <w:tc>
          <w:tcPr>
            <w:tcW w:w="4428" w:type="dxa"/>
          </w:tcPr>
          <w:p w:rsidR="00521C45" w:rsidRPr="00012416" w:rsidRDefault="00521C45" w:rsidP="00521C45">
            <w:pPr>
              <w:rPr>
                <w:color w:val="000000"/>
              </w:rPr>
            </w:pPr>
            <w:r w:rsidRPr="00012416">
              <w:rPr>
                <w:color w:val="000000"/>
              </w:rPr>
              <w:t>Laura Terlip, HFA, 12 (1)</w:t>
            </w:r>
          </w:p>
        </w:tc>
      </w:tr>
      <w:tr w:rsidR="00521C45" w:rsidRPr="00363A0A">
        <w:tblPrEx>
          <w:tblCellMar>
            <w:top w:w="0" w:type="dxa"/>
            <w:bottom w:w="0" w:type="dxa"/>
          </w:tblCellMar>
        </w:tblPrEx>
        <w:tc>
          <w:tcPr>
            <w:tcW w:w="4428" w:type="dxa"/>
          </w:tcPr>
          <w:p w:rsidR="00521C45" w:rsidRPr="00832E4B" w:rsidRDefault="00521C45" w:rsidP="00521C45">
            <w:pPr>
              <w:rPr>
                <w:color w:val="000000"/>
              </w:rPr>
            </w:pPr>
            <w:r w:rsidRPr="00832E4B">
              <w:rPr>
                <w:color w:val="000000"/>
              </w:rPr>
              <w:t>Charlotte Wells, SBS, 11 (1)</w:t>
            </w:r>
          </w:p>
        </w:tc>
        <w:tc>
          <w:tcPr>
            <w:tcW w:w="4428" w:type="dxa"/>
          </w:tcPr>
          <w:p w:rsidR="00521C45" w:rsidRPr="0084743C" w:rsidRDefault="00521C45" w:rsidP="00521C45">
            <w:pPr>
              <w:rPr>
                <w:color w:val="FF6600"/>
              </w:rPr>
            </w:pPr>
            <w:r w:rsidRPr="00201D3F">
              <w:rPr>
                <w:color w:val="FF6600"/>
                <w:highlight w:val="green"/>
              </w:rPr>
              <w:t>Gayle Pohl , GRAD, 09 (2)</w:t>
            </w:r>
          </w:p>
        </w:tc>
      </w:tr>
      <w:tr w:rsidR="00521C45" w:rsidRPr="00363A0A">
        <w:tblPrEx>
          <w:tblCellMar>
            <w:top w:w="0" w:type="dxa"/>
            <w:bottom w:w="0" w:type="dxa"/>
          </w:tblCellMar>
        </w:tblPrEx>
        <w:tc>
          <w:tcPr>
            <w:tcW w:w="4428" w:type="dxa"/>
          </w:tcPr>
          <w:p w:rsidR="00521C45" w:rsidRPr="00363A0A" w:rsidRDefault="00521C45" w:rsidP="00521C45">
            <w:r w:rsidRPr="00363A0A">
              <w:t>Nilmani Pramanik, NS, 11 (1)</w:t>
            </w:r>
          </w:p>
        </w:tc>
        <w:tc>
          <w:tcPr>
            <w:tcW w:w="4428" w:type="dxa"/>
          </w:tcPr>
          <w:p w:rsidR="00521C45" w:rsidRPr="00363A0A" w:rsidRDefault="00521C45" w:rsidP="00521C45">
            <w:r w:rsidRPr="00363A0A">
              <w:t xml:space="preserve">Becky Hawbaker, ED, 12 (2) </w:t>
            </w:r>
          </w:p>
        </w:tc>
      </w:tr>
      <w:tr w:rsidR="00521C45" w:rsidRPr="00363A0A">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r w:rsidRPr="00363A0A">
              <w:t xml:space="preserve">     Senate Appointment:</w:t>
            </w:r>
          </w:p>
        </w:tc>
      </w:tr>
      <w:tr w:rsidR="00521C45" w:rsidRPr="00363A0A">
        <w:tblPrEx>
          <w:tblCellMar>
            <w:top w:w="0" w:type="dxa"/>
            <w:bottom w:w="0" w:type="dxa"/>
          </w:tblCellMar>
        </w:tblPrEx>
        <w:tc>
          <w:tcPr>
            <w:tcW w:w="4428" w:type="dxa"/>
          </w:tcPr>
          <w:p w:rsidR="00521C45" w:rsidRPr="00363A0A" w:rsidRDefault="00521C45" w:rsidP="00521C45">
            <w:r w:rsidRPr="00AE6271">
              <w:t>James Mattingly, BA, 11 (1)</w:t>
            </w:r>
          </w:p>
        </w:tc>
        <w:tc>
          <w:tcPr>
            <w:tcW w:w="4428" w:type="dxa"/>
          </w:tcPr>
          <w:p w:rsidR="00521C45" w:rsidRPr="00363A0A" w:rsidRDefault="00521C45" w:rsidP="00521C45"/>
        </w:tc>
      </w:tr>
    </w:tbl>
    <w:p w:rsidR="00521C45" w:rsidRPr="00363A0A" w:rsidRDefault="00521C45" w:rsidP="00521C45"/>
    <w:p w:rsidR="00521C45" w:rsidRPr="00363A0A" w:rsidRDefault="00521C45" w:rsidP="00521C45">
      <w:pPr>
        <w:outlineLvl w:val="0"/>
      </w:pPr>
      <w:r w:rsidRPr="00363A0A">
        <w:rPr>
          <w:b/>
        </w:rPr>
        <w:t>ADVISORY COMMITTEE FOR THE CENTER FOR THE ENHANCEMENT OF TEACHING</w:t>
      </w:r>
      <w:r w:rsidRPr="00363A0A">
        <w:t xml:space="preserve"> (3 yr*): Oversees and provides direction for the activities of the Center for the Enhancement of Teaching.  Meets each semester or as required.</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363A0A" w:rsidRDefault="00521C45" w:rsidP="00521C45">
            <w:r>
              <w:rPr>
                <w:highlight w:val="green"/>
              </w:rPr>
              <w:t>Hams Isakson, BA, 13 (2</w:t>
            </w:r>
            <w:r w:rsidRPr="00201D3F">
              <w:rPr>
                <w:highlight w:val="green"/>
              </w:rPr>
              <w:t>)</w:t>
            </w:r>
          </w:p>
        </w:tc>
        <w:tc>
          <w:tcPr>
            <w:tcW w:w="4428" w:type="dxa"/>
          </w:tcPr>
          <w:p w:rsidR="00521C45" w:rsidRPr="0056575F" w:rsidRDefault="00521C45" w:rsidP="00521C45">
            <w:pPr>
              <w:outlineLvl w:val="0"/>
              <w:rPr>
                <w:color w:val="000000"/>
              </w:rPr>
            </w:pPr>
            <w:r w:rsidRPr="0056575F">
              <w:rPr>
                <w:color w:val="000000"/>
              </w:rPr>
              <w:t>J. Philip East, NS, 12 (2)</w:t>
            </w:r>
          </w:p>
        </w:tc>
      </w:tr>
      <w:tr w:rsidR="00521C45" w:rsidRPr="00363A0A">
        <w:tblPrEx>
          <w:tblCellMar>
            <w:top w:w="0" w:type="dxa"/>
            <w:bottom w:w="0" w:type="dxa"/>
          </w:tblCellMar>
        </w:tblPrEx>
        <w:tc>
          <w:tcPr>
            <w:tcW w:w="4428" w:type="dxa"/>
          </w:tcPr>
          <w:p w:rsidR="00521C45" w:rsidRPr="00363A0A" w:rsidRDefault="00521C45" w:rsidP="00521C45">
            <w:pPr>
              <w:outlineLvl w:val="0"/>
            </w:pPr>
            <w:r w:rsidRPr="00363A0A">
              <w:t>Barbara Allen, L, 13 (1)</w:t>
            </w:r>
          </w:p>
        </w:tc>
        <w:tc>
          <w:tcPr>
            <w:tcW w:w="4428" w:type="dxa"/>
          </w:tcPr>
          <w:p w:rsidR="00521C45" w:rsidRPr="00363A0A" w:rsidRDefault="00521C45" w:rsidP="00521C45">
            <w:pPr>
              <w:outlineLvl w:val="0"/>
            </w:pPr>
            <w:r w:rsidRPr="00363A0A">
              <w:t xml:space="preserve">     Senate Appointment:</w:t>
            </w:r>
          </w:p>
        </w:tc>
      </w:tr>
      <w:tr w:rsidR="00521C45" w:rsidRPr="00363A0A">
        <w:tblPrEx>
          <w:tblCellMar>
            <w:top w:w="0" w:type="dxa"/>
            <w:bottom w:w="0" w:type="dxa"/>
          </w:tblCellMar>
        </w:tblPrEx>
        <w:tc>
          <w:tcPr>
            <w:tcW w:w="4428" w:type="dxa"/>
          </w:tcPr>
          <w:p w:rsidR="00521C45" w:rsidRPr="00363A0A" w:rsidRDefault="00521C45" w:rsidP="00521C45">
            <w:pPr>
              <w:outlineLvl w:val="0"/>
            </w:pPr>
            <w:r w:rsidRPr="00AE6271">
              <w:t>Rob Boody, ED, 11 (1)</w:t>
            </w:r>
          </w:p>
        </w:tc>
        <w:tc>
          <w:tcPr>
            <w:tcW w:w="4428" w:type="dxa"/>
          </w:tcPr>
          <w:p w:rsidR="00521C45" w:rsidRPr="00363A0A" w:rsidRDefault="00521C45" w:rsidP="00521C45">
            <w:pPr>
              <w:outlineLvl w:val="0"/>
            </w:pPr>
            <w:r w:rsidRPr="00363A0A">
              <w:t xml:space="preserve">     Ex Officio:</w:t>
            </w:r>
          </w:p>
        </w:tc>
      </w:tr>
      <w:tr w:rsidR="00521C45" w:rsidRPr="00363A0A">
        <w:tblPrEx>
          <w:tblCellMar>
            <w:top w:w="0" w:type="dxa"/>
            <w:bottom w:w="0" w:type="dxa"/>
          </w:tblCellMar>
        </w:tblPrEx>
        <w:tc>
          <w:tcPr>
            <w:tcW w:w="4428" w:type="dxa"/>
          </w:tcPr>
          <w:p w:rsidR="00521C45" w:rsidRPr="00363A0A" w:rsidRDefault="00521C45" w:rsidP="00521C45">
            <w:pPr>
              <w:outlineLvl w:val="0"/>
            </w:pPr>
            <w:r w:rsidRPr="00363A0A">
              <w:t>Linda Walsh, SBS, 11 (2)</w:t>
            </w:r>
          </w:p>
        </w:tc>
        <w:tc>
          <w:tcPr>
            <w:tcW w:w="4428" w:type="dxa"/>
          </w:tcPr>
          <w:p w:rsidR="00521C45" w:rsidRPr="00363A0A" w:rsidRDefault="00521C45" w:rsidP="00521C45">
            <w:pPr>
              <w:outlineLvl w:val="0"/>
            </w:pPr>
            <w:r w:rsidRPr="00363A0A">
              <w:t>Beverley Kopper, (Academic Affairs)</w:t>
            </w:r>
          </w:p>
        </w:tc>
      </w:tr>
      <w:tr w:rsidR="00521C45" w:rsidRPr="00363A0A">
        <w:tblPrEx>
          <w:tblCellMar>
            <w:top w:w="0" w:type="dxa"/>
            <w:bottom w:w="0" w:type="dxa"/>
          </w:tblCellMar>
        </w:tblPrEx>
        <w:tc>
          <w:tcPr>
            <w:tcW w:w="4428" w:type="dxa"/>
          </w:tcPr>
          <w:p w:rsidR="00521C45" w:rsidRPr="00012416" w:rsidRDefault="00521C45" w:rsidP="00521C45">
            <w:pPr>
              <w:outlineLvl w:val="0"/>
              <w:rPr>
                <w:color w:val="000000"/>
              </w:rPr>
            </w:pPr>
            <w:r w:rsidRPr="00012416">
              <w:rPr>
                <w:color w:val="000000"/>
              </w:rPr>
              <w:t xml:space="preserve">April Chatham-Carpenter, HFA, 12 (1) </w:t>
            </w:r>
          </w:p>
        </w:tc>
        <w:tc>
          <w:tcPr>
            <w:tcW w:w="4428" w:type="dxa"/>
          </w:tcPr>
          <w:p w:rsidR="00521C45" w:rsidRPr="00363A0A" w:rsidRDefault="00521C45" w:rsidP="00521C45">
            <w:pPr>
              <w:outlineLvl w:val="0"/>
            </w:pPr>
          </w:p>
        </w:tc>
      </w:tr>
    </w:tbl>
    <w:p w:rsidR="00521C45" w:rsidRPr="00363A0A" w:rsidRDefault="00521C45" w:rsidP="00521C45"/>
    <w:p w:rsidR="00521C45" w:rsidRPr="00AE6271" w:rsidRDefault="00521C45" w:rsidP="00521C45">
      <w:r w:rsidRPr="00363A0A">
        <w:rPr>
          <w:b/>
        </w:rPr>
        <w:t>UNIVERSITY FACULTY SENATE BUDGET COMMITTEE</w:t>
      </w:r>
      <w:r w:rsidRPr="00363A0A">
        <w:t xml:space="preserve"> (2 yr): Develops University Faculty Senate positions on university budget issues</w:t>
      </w:r>
      <w:r w:rsidRPr="00AE6271">
        <w:t xml:space="preserve"> </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rPr>
          <w:trHeight w:val="100"/>
        </w:trPr>
        <w:tc>
          <w:tcPr>
            <w:tcW w:w="4428" w:type="dxa"/>
          </w:tcPr>
          <w:p w:rsidR="00521C45" w:rsidRPr="00AE6271" w:rsidRDefault="00521C45" w:rsidP="00521C45">
            <w:r>
              <w:t>Frank Thompson, BA, 12 (2</w:t>
            </w:r>
            <w:r w:rsidRPr="00AE6271">
              <w:t>)</w:t>
            </w:r>
          </w:p>
        </w:tc>
        <w:tc>
          <w:tcPr>
            <w:tcW w:w="4428" w:type="dxa"/>
          </w:tcPr>
          <w:p w:rsidR="00521C45" w:rsidRPr="00012416" w:rsidRDefault="00521C45" w:rsidP="00521C45">
            <w:pPr>
              <w:rPr>
                <w:color w:val="000000"/>
              </w:rPr>
            </w:pPr>
            <w:r w:rsidRPr="00012416">
              <w:rPr>
                <w:color w:val="000000"/>
              </w:rPr>
              <w:t>Jesse Swan HFA, 11 (3)</w:t>
            </w:r>
          </w:p>
        </w:tc>
      </w:tr>
      <w:tr w:rsidR="00521C45" w:rsidRPr="00363A0A">
        <w:tblPrEx>
          <w:tblCellMar>
            <w:top w:w="0" w:type="dxa"/>
            <w:bottom w:w="0" w:type="dxa"/>
          </w:tblCellMar>
        </w:tblPrEx>
        <w:tc>
          <w:tcPr>
            <w:tcW w:w="4428" w:type="dxa"/>
          </w:tcPr>
          <w:p w:rsidR="00521C45" w:rsidRPr="00363A0A" w:rsidRDefault="00521C45" w:rsidP="00521C45">
            <w:r>
              <w:rPr>
                <w:highlight w:val="green"/>
              </w:rPr>
              <w:t>John Deisz, NS 12</w:t>
            </w:r>
            <w:r w:rsidRPr="00201D3F">
              <w:rPr>
                <w:highlight w:val="green"/>
              </w:rPr>
              <w:t xml:space="preserve"> (</w:t>
            </w:r>
            <w:r>
              <w:rPr>
                <w:highlight w:val="green"/>
              </w:rPr>
              <w:t>2</w:t>
            </w:r>
            <w:r w:rsidRPr="00201D3F">
              <w:rPr>
                <w:highlight w:val="green"/>
              </w:rPr>
              <w:t>)</w:t>
            </w:r>
          </w:p>
        </w:tc>
        <w:tc>
          <w:tcPr>
            <w:tcW w:w="4428" w:type="dxa"/>
          </w:tcPr>
          <w:p w:rsidR="00521C45" w:rsidRPr="00152B2C" w:rsidRDefault="00521C45" w:rsidP="00521C45">
            <w:pPr>
              <w:rPr>
                <w:color w:val="FF0000"/>
              </w:rPr>
            </w:pPr>
            <w:r w:rsidRPr="00AE6271">
              <w:t>Susan Moore, L, 11 (1)</w:t>
            </w:r>
          </w:p>
        </w:tc>
      </w:tr>
      <w:tr w:rsidR="00521C45" w:rsidRPr="00363A0A">
        <w:tblPrEx>
          <w:tblCellMar>
            <w:top w:w="0" w:type="dxa"/>
            <w:bottom w:w="0" w:type="dxa"/>
          </w:tblCellMar>
        </w:tblPrEx>
        <w:tc>
          <w:tcPr>
            <w:tcW w:w="4428" w:type="dxa"/>
          </w:tcPr>
          <w:p w:rsidR="00521C45" w:rsidRPr="00832E4B" w:rsidRDefault="00521C45" w:rsidP="00521C45">
            <w:pPr>
              <w:rPr>
                <w:color w:val="000000"/>
              </w:rPr>
            </w:pPr>
            <w:r w:rsidRPr="00832E4B">
              <w:rPr>
                <w:color w:val="000000"/>
              </w:rPr>
              <w:t>James Maltas, ED, 11 (1)</w:t>
            </w:r>
          </w:p>
        </w:tc>
        <w:tc>
          <w:tcPr>
            <w:tcW w:w="4428" w:type="dxa"/>
          </w:tcPr>
          <w:p w:rsidR="00521C45" w:rsidRPr="00363A0A" w:rsidRDefault="00521C45" w:rsidP="00521C45">
            <w:r w:rsidRPr="00363A0A">
              <w:t xml:space="preserve">     </w:t>
            </w:r>
            <w:r w:rsidRPr="00201D3F">
              <w:rPr>
                <w:highlight w:val="green"/>
              </w:rPr>
              <w:t>Senate Appointed:</w:t>
            </w:r>
          </w:p>
        </w:tc>
      </w:tr>
      <w:tr w:rsidR="00521C45" w:rsidRPr="00363A0A">
        <w:tblPrEx>
          <w:tblCellMar>
            <w:top w:w="0" w:type="dxa"/>
            <w:bottom w:w="0" w:type="dxa"/>
          </w:tblCellMar>
        </w:tblPrEx>
        <w:trPr>
          <w:trHeight w:val="80"/>
        </w:trPr>
        <w:tc>
          <w:tcPr>
            <w:tcW w:w="4428" w:type="dxa"/>
          </w:tcPr>
          <w:p w:rsidR="00521C45" w:rsidRPr="00363A0A" w:rsidRDefault="00521C45" w:rsidP="00521C45">
            <w:r w:rsidRPr="00727575">
              <w:t>Taifa Yu, SBS, 12 (1)</w:t>
            </w:r>
          </w:p>
        </w:tc>
        <w:tc>
          <w:tcPr>
            <w:tcW w:w="4428" w:type="dxa"/>
          </w:tcPr>
          <w:p w:rsidR="00521C45" w:rsidRPr="00363A0A" w:rsidRDefault="00521C45" w:rsidP="00521C45"/>
        </w:tc>
      </w:tr>
    </w:tbl>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r w:rsidRPr="00363A0A">
        <w:rPr>
          <w:b/>
        </w:rPr>
        <w:lastRenderedPageBreak/>
        <w:t>UNIVERSITY WRITING COMMITTEE</w:t>
      </w:r>
      <w:r w:rsidRPr="00363A0A">
        <w:t xml:space="preserve"> (3 yr*): Reports as needed (and at least yearly) to the Senate on matters relating to writing requirements, writing intensive courses, and interdisciplinary writing initiatives. </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363A0A" w:rsidRDefault="00521C45" w:rsidP="00521C45">
            <w:r w:rsidRPr="00AE6271">
              <w:t>Suzanne Freedman, ED, 11 (1)</w:t>
            </w:r>
          </w:p>
        </w:tc>
        <w:tc>
          <w:tcPr>
            <w:tcW w:w="4428" w:type="dxa"/>
          </w:tcPr>
          <w:p w:rsidR="00521C45" w:rsidRPr="00363A0A" w:rsidRDefault="00521C45" w:rsidP="00521C45">
            <w:r w:rsidRPr="00363A0A">
              <w:t xml:space="preserve">     Ex Officio:</w:t>
            </w:r>
          </w:p>
        </w:tc>
      </w:tr>
      <w:tr w:rsidR="00521C45" w:rsidRPr="00363A0A">
        <w:tblPrEx>
          <w:tblCellMar>
            <w:top w:w="0" w:type="dxa"/>
            <w:bottom w:w="0" w:type="dxa"/>
          </w:tblCellMar>
        </w:tblPrEx>
        <w:tc>
          <w:tcPr>
            <w:tcW w:w="4428" w:type="dxa"/>
          </w:tcPr>
          <w:p w:rsidR="00521C45" w:rsidRPr="00363A0A" w:rsidRDefault="00521C45" w:rsidP="00521C45">
            <w:r w:rsidRPr="00363A0A">
              <w:t>Douglas Shaw, NS, 11 (1)</w:t>
            </w:r>
          </w:p>
        </w:tc>
        <w:tc>
          <w:tcPr>
            <w:tcW w:w="4428" w:type="dxa"/>
          </w:tcPr>
          <w:p w:rsidR="00521C45" w:rsidRPr="00363A0A" w:rsidRDefault="00521C45" w:rsidP="00521C45">
            <w:r w:rsidRPr="00201D3F">
              <w:rPr>
                <w:highlight w:val="green"/>
              </w:rPr>
              <w:t>, Chair of Writing Program</w:t>
            </w:r>
          </w:p>
        </w:tc>
      </w:tr>
      <w:tr w:rsidR="00521C45" w:rsidRPr="00363A0A">
        <w:tblPrEx>
          <w:tblCellMar>
            <w:top w:w="0" w:type="dxa"/>
            <w:bottom w:w="0" w:type="dxa"/>
          </w:tblCellMar>
        </w:tblPrEx>
        <w:tc>
          <w:tcPr>
            <w:tcW w:w="4428" w:type="dxa"/>
          </w:tcPr>
          <w:p w:rsidR="00521C45" w:rsidRPr="00832E4B" w:rsidRDefault="00521C45" w:rsidP="00521C45">
            <w:pPr>
              <w:rPr>
                <w:color w:val="000000"/>
              </w:rPr>
            </w:pPr>
            <w:r w:rsidRPr="00832E4B">
              <w:rPr>
                <w:color w:val="000000"/>
              </w:rPr>
              <w:t xml:space="preserve">Jack Yates, SBS, 12 (1) </w:t>
            </w:r>
          </w:p>
        </w:tc>
        <w:tc>
          <w:tcPr>
            <w:tcW w:w="4428" w:type="dxa"/>
          </w:tcPr>
          <w:p w:rsidR="00521C45" w:rsidRPr="00363A0A" w:rsidRDefault="00521C45" w:rsidP="00521C45">
            <w:r w:rsidRPr="00363A0A">
              <w:t>Academic Achievement Writing Program</w:t>
            </w:r>
          </w:p>
        </w:tc>
      </w:tr>
      <w:tr w:rsidR="00521C45" w:rsidRPr="00363A0A">
        <w:tblPrEx>
          <w:tblCellMar>
            <w:top w:w="0" w:type="dxa"/>
            <w:bottom w:w="0" w:type="dxa"/>
          </w:tblCellMar>
        </w:tblPrEx>
        <w:tc>
          <w:tcPr>
            <w:tcW w:w="4428" w:type="dxa"/>
          </w:tcPr>
          <w:p w:rsidR="00521C45" w:rsidRPr="00363A0A" w:rsidRDefault="00521C45" w:rsidP="00521C45">
            <w:r w:rsidRPr="00201D3F">
              <w:t>Adrienne Lamberti, HFA, 13 (1</w:t>
            </w:r>
            <w:r w:rsidRPr="009A5AEE">
              <w:rPr>
                <w:highlight w:val="yellow"/>
              </w:rPr>
              <w:t>)</w:t>
            </w:r>
          </w:p>
        </w:tc>
        <w:tc>
          <w:tcPr>
            <w:tcW w:w="4428" w:type="dxa"/>
          </w:tcPr>
          <w:p w:rsidR="00521C45" w:rsidRPr="00363A0A" w:rsidRDefault="00521C45" w:rsidP="00521C45">
            <w:r w:rsidRPr="00201D3F">
              <w:rPr>
                <w:highlight w:val="green"/>
              </w:rPr>
              <w:t>LAC</w:t>
            </w:r>
          </w:p>
        </w:tc>
      </w:tr>
      <w:tr w:rsidR="00521C45" w:rsidRPr="00363A0A">
        <w:tblPrEx>
          <w:tblCellMar>
            <w:top w:w="0" w:type="dxa"/>
            <w:bottom w:w="0" w:type="dxa"/>
          </w:tblCellMar>
        </w:tblPrEx>
        <w:tc>
          <w:tcPr>
            <w:tcW w:w="4428" w:type="dxa"/>
          </w:tcPr>
          <w:p w:rsidR="00521C45" w:rsidRPr="00012416" w:rsidRDefault="00521C45" w:rsidP="00521C45">
            <w:pPr>
              <w:rPr>
                <w:color w:val="000000"/>
              </w:rPr>
            </w:pPr>
            <w:r w:rsidRPr="00012416">
              <w:rPr>
                <w:color w:val="000000"/>
              </w:rPr>
              <w:t>David Surdam, BA, 12 (1)</w:t>
            </w:r>
          </w:p>
        </w:tc>
        <w:tc>
          <w:tcPr>
            <w:tcW w:w="4428" w:type="dxa"/>
          </w:tcPr>
          <w:p w:rsidR="00521C45" w:rsidRPr="00363A0A" w:rsidRDefault="00521C45" w:rsidP="00521C45">
            <w:r w:rsidRPr="00363A0A">
              <w:t>UNISA</w:t>
            </w:r>
          </w:p>
        </w:tc>
      </w:tr>
      <w:tr w:rsidR="00521C45" w:rsidRPr="00363A0A">
        <w:tblPrEx>
          <w:tblCellMar>
            <w:top w:w="0" w:type="dxa"/>
            <w:bottom w:w="0" w:type="dxa"/>
          </w:tblCellMar>
        </w:tblPrEx>
        <w:tc>
          <w:tcPr>
            <w:tcW w:w="4428" w:type="dxa"/>
          </w:tcPr>
          <w:p w:rsidR="00521C45" w:rsidRPr="00363A0A" w:rsidRDefault="00521C45" w:rsidP="00521C45">
            <w:r w:rsidRPr="00363A0A">
              <w:t>Alan Asher, L, 13, (1)</w:t>
            </w:r>
          </w:p>
        </w:tc>
        <w:tc>
          <w:tcPr>
            <w:tcW w:w="4428" w:type="dxa"/>
          </w:tcPr>
          <w:p w:rsidR="00521C45" w:rsidRPr="00363A0A" w:rsidRDefault="00521C45" w:rsidP="00521C45">
            <w:r w:rsidRPr="00363A0A">
              <w:t>Michael Licari, Academic Affairs</w:t>
            </w:r>
          </w:p>
        </w:tc>
      </w:tr>
      <w:tr w:rsidR="00521C45" w:rsidRPr="00363A0A">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tc>
      </w:tr>
    </w:tbl>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Pr>
        <w:jc w:val="center"/>
        <w:outlineLvl w:val="0"/>
      </w:pPr>
      <w:r w:rsidRPr="00363A0A">
        <w:t>ELECTED FACULTY REPRESENTATION ON COMMITTEES</w:t>
      </w:r>
    </w:p>
    <w:p w:rsidR="00521C45" w:rsidRPr="00363A0A" w:rsidRDefault="00521C45" w:rsidP="00521C45">
      <w:pPr>
        <w:jc w:val="center"/>
        <w:outlineLvl w:val="0"/>
      </w:pPr>
      <w:r w:rsidRPr="00363A0A">
        <w:t>NOT REQUIRED TO REPORT TO THE FACULTY SENATE</w:t>
      </w:r>
    </w:p>
    <w:p w:rsidR="00521C45" w:rsidRPr="00363A0A" w:rsidRDefault="00521C45" w:rsidP="00521C45"/>
    <w:p w:rsidR="00521C45" w:rsidRPr="00363A0A" w:rsidRDefault="00521C45" w:rsidP="00521C45">
      <w:r w:rsidRPr="00363A0A">
        <w:rPr>
          <w:b/>
        </w:rPr>
        <w:t>AWARDS COMPETITION COORDINATING COMMITTEE</w:t>
      </w:r>
      <w:r w:rsidRPr="00363A0A">
        <w:t xml:space="preserve"> (4 yr*): Reviews faculty and student applications for awards that require university (e.g. the president's) nomination.  The Committee is made up of five elected members, one from each college.  Additional members may be appointed by the Dean of the Graduate College to aid in the consideration of candidates for awards (McElroy Graduate Fellowship). Associate Dean Chairs. Meets in the Spring.</w:t>
      </w:r>
    </w:p>
    <w:p w:rsidR="00521C45" w:rsidRPr="00363A0A" w:rsidRDefault="00521C45" w:rsidP="00521C45"/>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363A0A" w:rsidRDefault="00521C45" w:rsidP="00521C45">
            <w:r w:rsidRPr="008014FF">
              <w:t>Karen Mitchell, HFA, 12 (2)</w:t>
            </w:r>
          </w:p>
        </w:tc>
        <w:tc>
          <w:tcPr>
            <w:tcW w:w="4428" w:type="dxa"/>
          </w:tcPr>
          <w:p w:rsidR="00521C45" w:rsidRPr="00363A0A" w:rsidRDefault="00521C45" w:rsidP="00521C45">
            <w:r w:rsidRPr="00363A0A">
              <w:t>Laura Praglin, SBS, 14 (1)</w:t>
            </w:r>
          </w:p>
        </w:tc>
      </w:tr>
      <w:tr w:rsidR="00521C45" w:rsidRPr="00363A0A">
        <w:tblPrEx>
          <w:tblCellMar>
            <w:top w:w="0" w:type="dxa"/>
            <w:bottom w:w="0" w:type="dxa"/>
          </w:tblCellMar>
        </w:tblPrEx>
        <w:tc>
          <w:tcPr>
            <w:tcW w:w="4428" w:type="dxa"/>
          </w:tcPr>
          <w:p w:rsidR="00521C45" w:rsidRPr="0056575F" w:rsidRDefault="00521C45" w:rsidP="00521C45">
            <w:pPr>
              <w:rPr>
                <w:color w:val="000000"/>
              </w:rPr>
            </w:pPr>
            <w:r w:rsidRPr="0056575F">
              <w:rPr>
                <w:color w:val="000000"/>
              </w:rPr>
              <w:t>Doug Shaw, NS, 13 (1)</w:t>
            </w:r>
          </w:p>
        </w:tc>
        <w:tc>
          <w:tcPr>
            <w:tcW w:w="4428" w:type="dxa"/>
          </w:tcPr>
          <w:p w:rsidR="00521C45" w:rsidRPr="00363A0A" w:rsidRDefault="00521C45" w:rsidP="00521C45">
            <w:r w:rsidRPr="00363A0A">
              <w:t>Clare Struck, ED, 14 (2)</w:t>
            </w:r>
          </w:p>
        </w:tc>
      </w:tr>
      <w:tr w:rsidR="00521C45" w:rsidRPr="00363A0A">
        <w:tblPrEx>
          <w:tblCellMar>
            <w:top w:w="0" w:type="dxa"/>
            <w:bottom w:w="0" w:type="dxa"/>
          </w:tblCellMar>
        </w:tblPrEx>
        <w:tc>
          <w:tcPr>
            <w:tcW w:w="4428" w:type="dxa"/>
          </w:tcPr>
          <w:p w:rsidR="00521C45" w:rsidRPr="00363A0A" w:rsidRDefault="00521C45" w:rsidP="00521C45">
            <w:r w:rsidRPr="00AE6271">
              <w:t>Shahina Amin, BA, 12 (2)</w:t>
            </w:r>
          </w:p>
        </w:tc>
        <w:tc>
          <w:tcPr>
            <w:tcW w:w="4428" w:type="dxa"/>
          </w:tcPr>
          <w:p w:rsidR="00521C45" w:rsidRPr="00363A0A" w:rsidRDefault="00521C45" w:rsidP="00521C45">
            <w:r w:rsidRPr="00363A0A">
              <w:t>Michael Licari, (Grad)</w:t>
            </w:r>
          </w:p>
        </w:tc>
      </w:tr>
    </w:tbl>
    <w:p w:rsidR="00521C45" w:rsidRPr="00363A0A" w:rsidRDefault="00521C45" w:rsidP="00521C45">
      <w:pPr>
        <w:rPr>
          <w:b/>
        </w:rPr>
      </w:pPr>
    </w:p>
    <w:p w:rsidR="00521C45" w:rsidRPr="00363A0A" w:rsidRDefault="00521C45" w:rsidP="00521C45">
      <w:r w:rsidRPr="00363A0A">
        <w:rPr>
          <w:b/>
        </w:rPr>
        <w:t>PROFESSIONAL DEVELOPMENT ASSIGNMENT COMMITTEE</w:t>
      </w:r>
      <w:r w:rsidRPr="00363A0A">
        <w:t xml:space="preserve"> (3 yr*): Recommends recipients of professional development assignments.  Meets annually or on call.   </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832E4B" w:rsidRDefault="00521C45" w:rsidP="00521C45">
            <w:pPr>
              <w:rPr>
                <w:color w:val="000000"/>
              </w:rPr>
            </w:pPr>
            <w:r w:rsidRPr="00832E4B">
              <w:rPr>
                <w:color w:val="000000"/>
              </w:rPr>
              <w:t>Dhirendra Vajpeyi, SBS, 12 (1)</w:t>
            </w:r>
          </w:p>
        </w:tc>
        <w:tc>
          <w:tcPr>
            <w:tcW w:w="4428" w:type="dxa"/>
          </w:tcPr>
          <w:p w:rsidR="00521C45" w:rsidRPr="00012416" w:rsidRDefault="00521C45" w:rsidP="00521C45">
            <w:pPr>
              <w:rPr>
                <w:color w:val="000000"/>
              </w:rPr>
            </w:pPr>
            <w:r w:rsidRPr="00012416">
              <w:rPr>
                <w:color w:val="000000"/>
              </w:rPr>
              <w:t>Atul Mitra, BA, 12 (2)</w:t>
            </w:r>
          </w:p>
        </w:tc>
      </w:tr>
      <w:tr w:rsidR="00521C45" w:rsidRPr="00363A0A">
        <w:tblPrEx>
          <w:tblCellMar>
            <w:top w:w="0" w:type="dxa"/>
            <w:bottom w:w="0" w:type="dxa"/>
          </w:tblCellMar>
        </w:tblPrEx>
        <w:trPr>
          <w:trHeight w:val="351"/>
        </w:trPr>
        <w:tc>
          <w:tcPr>
            <w:tcW w:w="4428" w:type="dxa"/>
          </w:tcPr>
          <w:p w:rsidR="00521C45" w:rsidRPr="00363A0A" w:rsidRDefault="00521C45" w:rsidP="00521C45">
            <w:r>
              <w:rPr>
                <w:highlight w:val="green"/>
              </w:rPr>
              <w:t xml:space="preserve">Vacant , NS, </w:t>
            </w:r>
            <w:r>
              <w:t>seeking replacement</w:t>
            </w:r>
          </w:p>
        </w:tc>
        <w:tc>
          <w:tcPr>
            <w:tcW w:w="4428" w:type="dxa"/>
          </w:tcPr>
          <w:p w:rsidR="00521C45" w:rsidRPr="00363A0A" w:rsidRDefault="00521C45" w:rsidP="00521C45"/>
        </w:tc>
      </w:tr>
      <w:tr w:rsidR="00521C45" w:rsidRPr="00363A0A">
        <w:tblPrEx>
          <w:tblCellMar>
            <w:top w:w="0" w:type="dxa"/>
            <w:bottom w:w="0" w:type="dxa"/>
          </w:tblCellMar>
        </w:tblPrEx>
        <w:trPr>
          <w:trHeight w:val="100"/>
        </w:trPr>
        <w:tc>
          <w:tcPr>
            <w:tcW w:w="4428" w:type="dxa"/>
          </w:tcPr>
          <w:p w:rsidR="00521C45" w:rsidRPr="00012416" w:rsidRDefault="00521C45" w:rsidP="00521C45">
            <w:pPr>
              <w:rPr>
                <w:color w:val="000000"/>
              </w:rPr>
            </w:pPr>
            <w:r w:rsidRPr="00012416">
              <w:rPr>
                <w:color w:val="000000"/>
              </w:rPr>
              <w:t>Amy Rhorberg, HFA, 12 (1)</w:t>
            </w:r>
          </w:p>
        </w:tc>
        <w:tc>
          <w:tcPr>
            <w:tcW w:w="4428" w:type="dxa"/>
          </w:tcPr>
          <w:p w:rsidR="00521C45" w:rsidRPr="00363A0A" w:rsidRDefault="00521C45" w:rsidP="00521C45">
            <w:r w:rsidRPr="00363A0A">
              <w:t xml:space="preserve">     Ex Officio:</w:t>
            </w:r>
          </w:p>
        </w:tc>
      </w:tr>
      <w:tr w:rsidR="00521C45" w:rsidRPr="00363A0A">
        <w:tblPrEx>
          <w:tblCellMar>
            <w:top w:w="0" w:type="dxa"/>
            <w:bottom w:w="0" w:type="dxa"/>
          </w:tblCellMar>
        </w:tblPrEx>
        <w:tc>
          <w:tcPr>
            <w:tcW w:w="4428" w:type="dxa"/>
          </w:tcPr>
          <w:p w:rsidR="00521C45" w:rsidRPr="00AE6271" w:rsidRDefault="00521C45" w:rsidP="00521C45">
            <w:r w:rsidRPr="00AE6271">
              <w:t>Aaron Spurr, ED, 11 (1)</w:t>
            </w:r>
          </w:p>
        </w:tc>
        <w:tc>
          <w:tcPr>
            <w:tcW w:w="4428" w:type="dxa"/>
          </w:tcPr>
          <w:p w:rsidR="00521C45" w:rsidRPr="00363A0A" w:rsidRDefault="00521C45" w:rsidP="00521C45">
            <w:r w:rsidRPr="00363A0A">
              <w:t>Michael Licari, (Grad)</w:t>
            </w:r>
          </w:p>
        </w:tc>
      </w:tr>
    </w:tbl>
    <w:p w:rsidR="00521C45" w:rsidRPr="00363A0A" w:rsidRDefault="00521C45" w:rsidP="00521C45"/>
    <w:p w:rsidR="00521C45" w:rsidRPr="00363A0A" w:rsidRDefault="00521C45" w:rsidP="00521C45">
      <w:r w:rsidRPr="00363A0A">
        <w:rPr>
          <w:b/>
        </w:rPr>
        <w:t>HONORARY DEGREES COMMITTEE</w:t>
      </w:r>
      <w:r w:rsidRPr="00363A0A">
        <w:t xml:space="preserve"> (4 yr*): Solicits suggestions for recipients of honorary degrees to recommend to the President of the University.</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r w:rsidRPr="00363A0A">
              <w:t>Joyce Milambiling, HFA, 11 (3)</w:t>
            </w:r>
          </w:p>
        </w:tc>
      </w:tr>
      <w:tr w:rsidR="00521C45" w:rsidRPr="00363A0A">
        <w:tblPrEx>
          <w:tblCellMar>
            <w:top w:w="0" w:type="dxa"/>
            <w:bottom w:w="0" w:type="dxa"/>
          </w:tblCellMar>
        </w:tblPrEx>
        <w:tc>
          <w:tcPr>
            <w:tcW w:w="4428" w:type="dxa"/>
          </w:tcPr>
          <w:p w:rsidR="00521C45" w:rsidRPr="00363A0A" w:rsidRDefault="00521C45" w:rsidP="00521C45">
            <w:r w:rsidRPr="00363A0A">
              <w:t>Sarah Sorenson, B</w:t>
            </w:r>
            <w:r>
              <w:t>A, 14 (2</w:t>
            </w:r>
            <w:r w:rsidRPr="00363A0A">
              <w:t>)</w:t>
            </w:r>
          </w:p>
        </w:tc>
        <w:tc>
          <w:tcPr>
            <w:tcW w:w="4428" w:type="dxa"/>
          </w:tcPr>
          <w:p w:rsidR="00521C45" w:rsidRPr="00363A0A" w:rsidRDefault="00521C45" w:rsidP="00521C45">
            <w:r w:rsidRPr="00363A0A">
              <w:t>Michael Licari, (Grad)</w:t>
            </w:r>
          </w:p>
        </w:tc>
      </w:tr>
      <w:tr w:rsidR="00521C45" w:rsidRPr="00363A0A">
        <w:tblPrEx>
          <w:tblCellMar>
            <w:top w:w="0" w:type="dxa"/>
            <w:bottom w:w="0" w:type="dxa"/>
          </w:tblCellMar>
        </w:tblPrEx>
        <w:tc>
          <w:tcPr>
            <w:tcW w:w="4428" w:type="dxa"/>
          </w:tcPr>
          <w:p w:rsidR="00521C45" w:rsidRPr="00363A0A" w:rsidRDefault="00521C45" w:rsidP="00521C45">
            <w:r>
              <w:rPr>
                <w:highlight w:val="green"/>
              </w:rPr>
              <w:t>Ali Kashef , NS, 13 (1</w:t>
            </w:r>
            <w:r w:rsidRPr="00201D3F">
              <w:rPr>
                <w:highlight w:val="green"/>
              </w:rPr>
              <w:t>)</w:t>
            </w:r>
          </w:p>
        </w:tc>
        <w:tc>
          <w:tcPr>
            <w:tcW w:w="4428" w:type="dxa"/>
          </w:tcPr>
          <w:p w:rsidR="00521C45" w:rsidRPr="00363A0A" w:rsidRDefault="00521C45" w:rsidP="00521C45">
            <w:r w:rsidRPr="00363A0A">
              <w:t>Patricia Geadelmann, (Dir. of Gov't Rel.)</w:t>
            </w:r>
          </w:p>
        </w:tc>
      </w:tr>
      <w:tr w:rsidR="00521C45" w:rsidRPr="00363A0A">
        <w:tblPrEx>
          <w:tblCellMar>
            <w:top w:w="0" w:type="dxa"/>
            <w:bottom w:w="0" w:type="dxa"/>
          </w:tblCellMar>
        </w:tblPrEx>
        <w:tc>
          <w:tcPr>
            <w:tcW w:w="4428" w:type="dxa"/>
          </w:tcPr>
          <w:p w:rsidR="00521C45" w:rsidRPr="00832E4B" w:rsidRDefault="00521C45" w:rsidP="00521C45">
            <w:pPr>
              <w:rPr>
                <w:color w:val="000000"/>
              </w:rPr>
            </w:pPr>
            <w:r w:rsidRPr="00832E4B">
              <w:rPr>
                <w:color w:val="000000"/>
              </w:rPr>
              <w:t>Deborah Tidwell, ED, 13 (2)</w:t>
            </w:r>
          </w:p>
        </w:tc>
        <w:tc>
          <w:tcPr>
            <w:tcW w:w="4428" w:type="dxa"/>
          </w:tcPr>
          <w:p w:rsidR="00521C45" w:rsidRPr="00363A0A" w:rsidRDefault="00521C45" w:rsidP="00521C45">
            <w:r w:rsidRPr="00363A0A">
              <w:t>Michael Licari, (Academic Affairs)</w:t>
            </w:r>
          </w:p>
        </w:tc>
      </w:tr>
    </w:tbl>
    <w:p w:rsidR="00521C45" w:rsidRPr="00363A0A" w:rsidRDefault="00521C45" w:rsidP="00521C45">
      <w:r w:rsidRPr="00363A0A">
        <w:t>Donald Gaff, SBS, 14 (1)</w:t>
      </w:r>
    </w:p>
    <w:p w:rsidR="00521C45" w:rsidRPr="00363A0A" w:rsidRDefault="00521C45" w:rsidP="00521C45">
      <w:r w:rsidRPr="00363A0A">
        <w:rPr>
          <w:b/>
        </w:rPr>
        <w:br w:type="page"/>
      </w:r>
      <w:r w:rsidRPr="00363A0A">
        <w:rPr>
          <w:b/>
        </w:rPr>
        <w:lastRenderedPageBreak/>
        <w:t>GRADUATE COUNCIL</w:t>
      </w:r>
      <w:r w:rsidRPr="00363A0A">
        <w:t xml:space="preserve"> (2 yr***): Meets second and fourth Thursdays at 3:30 p.m.  Acts on behalf of the Graduate Faculty on all graduate policy and curricular matters.  The Council advises the Dean of the Graduate College and is responsible to the Graduate Faculty.  No more than one member from any one department.   </w:t>
      </w:r>
    </w:p>
    <w:tbl>
      <w:tblPr>
        <w:tblW w:w="0" w:type="auto"/>
        <w:tblBorders>
          <w:top w:val="nil"/>
          <w:left w:val="nil"/>
          <w:bottom w:val="nil"/>
          <w:right w:val="nil"/>
          <w:insideH w:val="nil"/>
          <w:insideV w:val="nil"/>
        </w:tblBorders>
        <w:tblLayout w:type="fixed"/>
        <w:tblLook w:val="000E"/>
      </w:tblPr>
      <w:tblGrid>
        <w:gridCol w:w="4428"/>
        <w:gridCol w:w="4428"/>
      </w:tblGrid>
      <w:tr w:rsidR="00521C45" w:rsidRPr="00363A0A">
        <w:tblPrEx>
          <w:tblCellMar>
            <w:top w:w="0" w:type="dxa"/>
            <w:bottom w:w="0" w:type="dxa"/>
          </w:tblCellMar>
        </w:tblPrEx>
        <w:tc>
          <w:tcPr>
            <w:tcW w:w="4428" w:type="dxa"/>
          </w:tcPr>
          <w:p w:rsidR="00521C45" w:rsidRPr="00012416" w:rsidRDefault="00521C45" w:rsidP="00521C45">
            <w:pPr>
              <w:rPr>
                <w:color w:val="000000"/>
              </w:rPr>
            </w:pPr>
            <w:r w:rsidRPr="00012416">
              <w:rPr>
                <w:color w:val="000000"/>
              </w:rPr>
              <w:t>Gayle Pohl, HFA, 11 (1)</w:t>
            </w:r>
          </w:p>
        </w:tc>
        <w:tc>
          <w:tcPr>
            <w:tcW w:w="4428" w:type="dxa"/>
          </w:tcPr>
          <w:p w:rsidR="00521C45" w:rsidRPr="00F37AD6" w:rsidRDefault="00521C45" w:rsidP="00521C45">
            <w:pPr>
              <w:rPr>
                <w:color w:val="000000"/>
              </w:rPr>
            </w:pPr>
            <w:r w:rsidRPr="00F37AD6">
              <w:rPr>
                <w:color w:val="000000"/>
              </w:rPr>
              <w:t>Al Hays, SBS, 12 (1)</w:t>
            </w:r>
          </w:p>
        </w:tc>
      </w:tr>
      <w:tr w:rsidR="00521C45" w:rsidRPr="00363A0A">
        <w:tblPrEx>
          <w:tblCellMar>
            <w:top w:w="0" w:type="dxa"/>
            <w:bottom w:w="0" w:type="dxa"/>
          </w:tblCellMar>
        </w:tblPrEx>
        <w:tc>
          <w:tcPr>
            <w:tcW w:w="4428" w:type="dxa"/>
          </w:tcPr>
          <w:p w:rsidR="00521C45" w:rsidRPr="00363A0A" w:rsidRDefault="00521C45" w:rsidP="00521C45">
            <w:r w:rsidRPr="00201D3F">
              <w:rPr>
                <w:highlight w:val="green"/>
              </w:rPr>
              <w:t>Julie Husband , HFA, 12 (1)</w:t>
            </w:r>
          </w:p>
        </w:tc>
        <w:tc>
          <w:tcPr>
            <w:tcW w:w="4428" w:type="dxa"/>
          </w:tcPr>
          <w:p w:rsidR="00521C45" w:rsidRPr="00832E4B" w:rsidRDefault="00521C45" w:rsidP="00521C45">
            <w:pPr>
              <w:rPr>
                <w:color w:val="000000"/>
              </w:rPr>
            </w:pPr>
            <w:r w:rsidRPr="00832E4B">
              <w:rPr>
                <w:color w:val="000000"/>
              </w:rPr>
              <w:t>Marybeth Stalp, SBS, 11 (2)</w:t>
            </w:r>
          </w:p>
        </w:tc>
      </w:tr>
      <w:tr w:rsidR="00521C45" w:rsidRPr="00363A0A">
        <w:tblPrEx>
          <w:tblCellMar>
            <w:top w:w="0" w:type="dxa"/>
            <w:bottom w:w="0" w:type="dxa"/>
          </w:tblCellMar>
        </w:tblPrEx>
        <w:tc>
          <w:tcPr>
            <w:tcW w:w="4428" w:type="dxa"/>
          </w:tcPr>
          <w:p w:rsidR="00521C45" w:rsidRPr="00201D3F" w:rsidRDefault="00521C45" w:rsidP="00521C45">
            <w:pPr>
              <w:rPr>
                <w:highlight w:val="green"/>
              </w:rPr>
            </w:pPr>
            <w:r>
              <w:rPr>
                <w:highlight w:val="green"/>
              </w:rPr>
              <w:t>Maureen Clayton</w:t>
            </w:r>
            <w:r w:rsidRPr="00201D3F">
              <w:rPr>
                <w:highlight w:val="green"/>
              </w:rPr>
              <w:t>, NS (1</w:t>
            </w:r>
            <w:r>
              <w:rPr>
                <w:highlight w:val="green"/>
              </w:rPr>
              <w:t>2</w:t>
            </w:r>
            <w:r w:rsidRPr="00201D3F">
              <w:rPr>
                <w:highlight w:val="green"/>
              </w:rPr>
              <w:t>) (1)</w:t>
            </w:r>
          </w:p>
        </w:tc>
        <w:tc>
          <w:tcPr>
            <w:tcW w:w="4428" w:type="dxa"/>
          </w:tcPr>
          <w:p w:rsidR="00521C45" w:rsidRPr="00363A0A" w:rsidRDefault="00521C45" w:rsidP="00521C45">
            <w:r w:rsidRPr="00363A0A">
              <w:t>Yolanda Hood, L, 12 (1)</w:t>
            </w:r>
          </w:p>
        </w:tc>
      </w:tr>
      <w:tr w:rsidR="00521C45" w:rsidRPr="00363A0A">
        <w:tblPrEx>
          <w:tblCellMar>
            <w:top w:w="0" w:type="dxa"/>
            <w:bottom w:w="0" w:type="dxa"/>
          </w:tblCellMar>
        </w:tblPrEx>
        <w:tc>
          <w:tcPr>
            <w:tcW w:w="4428" w:type="dxa"/>
          </w:tcPr>
          <w:p w:rsidR="00521C45" w:rsidRPr="0056575F" w:rsidRDefault="00521C45" w:rsidP="00521C45">
            <w:pPr>
              <w:rPr>
                <w:color w:val="000000"/>
              </w:rPr>
            </w:pPr>
            <w:r w:rsidRPr="0056575F">
              <w:rPr>
                <w:color w:val="000000"/>
              </w:rPr>
              <w:t>Alan Czarnetzki, NS, 11 (1)</w:t>
            </w:r>
          </w:p>
        </w:tc>
        <w:tc>
          <w:tcPr>
            <w:tcW w:w="4428" w:type="dxa"/>
          </w:tcPr>
          <w:p w:rsidR="00521C45" w:rsidRPr="00363A0A" w:rsidRDefault="00521C45" w:rsidP="00521C45">
            <w:r w:rsidRPr="00363A0A">
              <w:t>Jennifer Waldron (11) 1 (Graduate Faculty Chair)</w:t>
            </w:r>
          </w:p>
        </w:tc>
      </w:tr>
      <w:tr w:rsidR="00521C45" w:rsidRPr="00363A0A">
        <w:tblPrEx>
          <w:tblCellMar>
            <w:top w:w="0" w:type="dxa"/>
            <w:bottom w:w="0" w:type="dxa"/>
          </w:tblCellMar>
        </w:tblPrEx>
        <w:tc>
          <w:tcPr>
            <w:tcW w:w="4428" w:type="dxa"/>
          </w:tcPr>
          <w:p w:rsidR="00521C45" w:rsidRPr="00012416" w:rsidRDefault="00521C45" w:rsidP="00521C45">
            <w:pPr>
              <w:rPr>
                <w:color w:val="000000"/>
              </w:rPr>
            </w:pPr>
            <w:r w:rsidRPr="00012416">
              <w:rPr>
                <w:color w:val="000000"/>
              </w:rPr>
              <w:t>Susan Wurtz, BA, 11 (2)</w:t>
            </w:r>
          </w:p>
        </w:tc>
        <w:tc>
          <w:tcPr>
            <w:tcW w:w="4428" w:type="dxa"/>
          </w:tcPr>
          <w:p w:rsidR="00521C45" w:rsidRPr="00363A0A" w:rsidRDefault="00521C45" w:rsidP="00521C45">
            <w:r w:rsidRPr="00363A0A">
              <w:t xml:space="preserve">        Ex Officio:</w:t>
            </w:r>
          </w:p>
        </w:tc>
      </w:tr>
      <w:tr w:rsidR="00521C45" w:rsidRPr="00363A0A">
        <w:tblPrEx>
          <w:tblCellMar>
            <w:top w:w="0" w:type="dxa"/>
            <w:bottom w:w="0" w:type="dxa"/>
          </w:tblCellMar>
        </w:tblPrEx>
        <w:tc>
          <w:tcPr>
            <w:tcW w:w="4428" w:type="dxa"/>
          </w:tcPr>
          <w:p w:rsidR="00521C45" w:rsidRPr="00152B2C" w:rsidRDefault="00521C45" w:rsidP="00521C45">
            <w:pPr>
              <w:rPr>
                <w:color w:val="000000"/>
              </w:rPr>
            </w:pPr>
            <w:r>
              <w:rPr>
                <w:color w:val="000000"/>
              </w:rPr>
              <w:t>Chris Bauman, BA, 12</w:t>
            </w:r>
            <w:r w:rsidRPr="00AE6271">
              <w:rPr>
                <w:color w:val="000000"/>
              </w:rPr>
              <w:t xml:space="preserve"> (1)</w:t>
            </w:r>
          </w:p>
        </w:tc>
        <w:tc>
          <w:tcPr>
            <w:tcW w:w="4428" w:type="dxa"/>
          </w:tcPr>
          <w:p w:rsidR="00521C45" w:rsidRPr="00363A0A" w:rsidRDefault="00521C45" w:rsidP="00521C45">
            <w:r w:rsidRPr="00363A0A">
              <w:t>Michael Licari, (Grad)</w:t>
            </w:r>
          </w:p>
        </w:tc>
      </w:tr>
      <w:tr w:rsidR="00521C45" w:rsidRPr="00363A0A">
        <w:tblPrEx>
          <w:tblCellMar>
            <w:top w:w="0" w:type="dxa"/>
            <w:bottom w:w="0" w:type="dxa"/>
          </w:tblCellMar>
        </w:tblPrEx>
        <w:tc>
          <w:tcPr>
            <w:tcW w:w="4428" w:type="dxa"/>
          </w:tcPr>
          <w:p w:rsidR="00521C45" w:rsidRPr="00832E4B" w:rsidRDefault="00521C45" w:rsidP="00521C45">
            <w:pPr>
              <w:rPr>
                <w:color w:val="000000"/>
              </w:rPr>
            </w:pPr>
            <w:r w:rsidRPr="00832E4B">
              <w:rPr>
                <w:color w:val="000000"/>
              </w:rPr>
              <w:t>Jennifer Waldron, ED, 11 (2)</w:t>
            </w:r>
          </w:p>
        </w:tc>
        <w:tc>
          <w:tcPr>
            <w:tcW w:w="4428" w:type="dxa"/>
          </w:tcPr>
          <w:p w:rsidR="00521C45" w:rsidRPr="00363A0A" w:rsidRDefault="00521C45" w:rsidP="00521C45">
            <w:r w:rsidRPr="00201D3F">
              <w:rPr>
                <w:highlight w:val="green"/>
              </w:rPr>
              <w:t>Michael Licari, (</w:t>
            </w:r>
            <w:r>
              <w:t>Academic Affairs</w:t>
            </w:r>
            <w:r w:rsidRPr="00363A0A">
              <w:t>)</w:t>
            </w:r>
          </w:p>
        </w:tc>
      </w:tr>
      <w:tr w:rsidR="00521C45" w:rsidRPr="00363A0A">
        <w:tblPrEx>
          <w:tblCellMar>
            <w:top w:w="0" w:type="dxa"/>
            <w:bottom w:w="0" w:type="dxa"/>
          </w:tblCellMar>
        </w:tblPrEx>
        <w:tc>
          <w:tcPr>
            <w:tcW w:w="4428" w:type="dxa"/>
          </w:tcPr>
          <w:p w:rsidR="00521C45" w:rsidRPr="00363A0A" w:rsidRDefault="00521C45" w:rsidP="00521C45">
            <w:r w:rsidRPr="00363A0A">
              <w:t>Sue Etscheidt, ED,  (12) (4)</w:t>
            </w:r>
          </w:p>
        </w:tc>
        <w:tc>
          <w:tcPr>
            <w:tcW w:w="4428" w:type="dxa"/>
          </w:tcPr>
          <w:p w:rsidR="00521C45" w:rsidRPr="00363A0A" w:rsidRDefault="00521C45" w:rsidP="00521C45">
            <w:r w:rsidRPr="00363A0A">
              <w:t>Steve Moon, (Information Technology)</w:t>
            </w:r>
          </w:p>
        </w:tc>
      </w:tr>
      <w:tr w:rsidR="00521C45" w:rsidRPr="00363A0A">
        <w:tblPrEx>
          <w:tblCellMar>
            <w:top w:w="0" w:type="dxa"/>
            <w:bottom w:w="0" w:type="dxa"/>
          </w:tblCellMar>
        </w:tblPrEx>
        <w:tc>
          <w:tcPr>
            <w:tcW w:w="4428" w:type="dxa"/>
          </w:tcPr>
          <w:p w:rsidR="00521C45" w:rsidRPr="00363A0A" w:rsidRDefault="00521C45" w:rsidP="00521C45"/>
        </w:tc>
        <w:tc>
          <w:tcPr>
            <w:tcW w:w="4428" w:type="dxa"/>
          </w:tcPr>
          <w:p w:rsidR="00521C45" w:rsidRPr="00363A0A" w:rsidRDefault="00521C45" w:rsidP="00521C45"/>
        </w:tc>
      </w:tr>
    </w:tbl>
    <w:p w:rsidR="00521C45" w:rsidRPr="00363A0A" w:rsidRDefault="00521C45" w:rsidP="00521C45"/>
    <w:p w:rsidR="00521C45" w:rsidRPr="00363A0A" w:rsidRDefault="00521C45" w:rsidP="00521C45"/>
    <w:p w:rsidR="00521C45" w:rsidRPr="00363A0A" w:rsidRDefault="00521C45" w:rsidP="00521C45">
      <w:r w:rsidRPr="00363A0A">
        <w:rPr>
          <w:b/>
        </w:rPr>
        <w:t xml:space="preserve">GRADUATE STUDENT ACADEMIC APPEALS BOARD </w:t>
      </w:r>
      <w:r w:rsidRPr="00363A0A">
        <w:t xml:space="preserve">(3 yr*):  Responds to student academic appeals according to procedures outlined for the redress of academic grievances in the University Policies and Procedures Manual.  </w:t>
      </w:r>
    </w:p>
    <w:p w:rsidR="00521C45" w:rsidRPr="00363A0A" w:rsidRDefault="00521C45" w:rsidP="00521C45">
      <w:r w:rsidRPr="00363A0A">
        <w:t>The faculty members shall be tenured with the rank of assistant professor or higher and have regular graduate faculty status.  One member should be elected from the graduate faculty of each college for a three-year term.  Associate Dean calls the Board when it needs to meet – The chair is chosen at the meeting by the members.</w:t>
      </w:r>
    </w:p>
    <w:p w:rsidR="00521C45" w:rsidRPr="00363A0A" w:rsidRDefault="00521C45" w:rsidP="00521C45">
      <w:r w:rsidRPr="00201D3F">
        <w:t>Gabriella Olivares-Cuthat, HFA  13 (1)</w:t>
      </w:r>
      <w:r w:rsidRPr="00363A0A">
        <w:t>                                  5 students</w:t>
      </w:r>
    </w:p>
    <w:p w:rsidR="00521C45" w:rsidRPr="00363A0A" w:rsidRDefault="00521C45" w:rsidP="00521C45">
      <w:r w:rsidRPr="00E24A59">
        <w:t>Al Hayes,  SBS, 11 (1)</w:t>
      </w:r>
      <w:r w:rsidRPr="00363A0A">
        <w:t xml:space="preserve">                                      </w:t>
      </w:r>
      <w:r w:rsidRPr="00363A0A">
        <w:tab/>
      </w:r>
      <w:r w:rsidRPr="00363A0A">
        <w:tab/>
      </w:r>
      <w:r w:rsidRPr="00363A0A">
        <w:tab/>
        <w:t>Ex Officio:</w:t>
      </w:r>
    </w:p>
    <w:p w:rsidR="00521C45" w:rsidRPr="00363A0A" w:rsidRDefault="00521C45" w:rsidP="00521C45">
      <w:r w:rsidRPr="00363A0A">
        <w:t>Tom Hockey, NS, 11 (1)</w:t>
      </w:r>
      <w:r w:rsidRPr="00363A0A">
        <w:tab/>
      </w:r>
      <w:r w:rsidRPr="00363A0A">
        <w:tab/>
      </w:r>
      <w:r w:rsidRPr="00363A0A">
        <w:tab/>
      </w:r>
      <w:r w:rsidRPr="00363A0A">
        <w:tab/>
        <w:t xml:space="preserve"> </w:t>
      </w:r>
      <w:r w:rsidRPr="00363A0A">
        <w:tab/>
      </w:r>
      <w:r w:rsidRPr="00363A0A">
        <w:tab/>
        <w:t>Michael Licari, Grad</w:t>
      </w:r>
    </w:p>
    <w:p w:rsidR="00521C45" w:rsidRPr="00832E4B" w:rsidRDefault="00521C45" w:rsidP="00521C45">
      <w:pPr>
        <w:rPr>
          <w:color w:val="000000"/>
        </w:rPr>
      </w:pPr>
      <w:r w:rsidRPr="00832E4B">
        <w:rPr>
          <w:color w:val="000000"/>
        </w:rPr>
        <w:t>Elana Joram, ED, 12 (1)</w:t>
      </w:r>
    </w:p>
    <w:p w:rsidR="00521C45" w:rsidRDefault="00521C45" w:rsidP="00521C45">
      <w:r w:rsidRPr="00363A0A">
        <w:t>Ken Brown, BA, 11(1)</w:t>
      </w:r>
    </w:p>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p w:rsidR="00521C45" w:rsidRPr="00363A0A" w:rsidRDefault="00521C45" w:rsidP="00521C45">
      <w:r w:rsidRPr="00363A0A">
        <w:rPr>
          <w:b/>
        </w:rPr>
        <w:t>COUNCIL ON TEACHER EDUCATION</w:t>
      </w:r>
      <w:r w:rsidRPr="00363A0A">
        <w:t xml:space="preserve"> (3 yr*): Acts on behalf of the Teacher Education Faculty on policy and curricular matters related to teacher education. Must be members of Teacher Education Faculty.  Elections conducted by the Council, with only Teacher Education Faculty eligible to vote.</w:t>
      </w:r>
    </w:p>
    <w:p w:rsidR="00521C45" w:rsidRPr="00363A0A" w:rsidRDefault="00521C45" w:rsidP="00521C45"/>
    <w:p w:rsidR="00521C45" w:rsidRPr="0013202E" w:rsidRDefault="00521C45" w:rsidP="00521C45">
      <w:pPr>
        <w:pStyle w:val="Heading1"/>
      </w:pPr>
      <w:r w:rsidRPr="0013202E">
        <w:t xml:space="preserve">Secondary </w:t>
      </w:r>
    </w:p>
    <w:p w:rsidR="00521C45" w:rsidRPr="007F78A0" w:rsidRDefault="00521C45" w:rsidP="00521C45">
      <w:pPr>
        <w:rPr>
          <w:color w:val="000000"/>
        </w:rPr>
      </w:pPr>
      <w:r w:rsidRPr="007F78A0">
        <w:rPr>
          <w:color w:val="000000"/>
        </w:rPr>
        <w:t xml:space="preserve">Diana Briggs, BA, 12 (3)     </w:t>
      </w:r>
    </w:p>
    <w:p w:rsidR="00521C45" w:rsidRPr="00420F9B" w:rsidRDefault="00521C45" w:rsidP="00521C45">
      <w:pPr>
        <w:rPr>
          <w:color w:val="000000"/>
        </w:rPr>
      </w:pPr>
      <w:r w:rsidRPr="00201D3F">
        <w:rPr>
          <w:color w:val="000000"/>
        </w:rPr>
        <w:t>OPEN, HFA, 12 (1)</w:t>
      </w:r>
    </w:p>
    <w:p w:rsidR="00521C45" w:rsidRPr="00201D3F" w:rsidRDefault="00521C45" w:rsidP="00521C45">
      <w:pPr>
        <w:rPr>
          <w:highlight w:val="green"/>
        </w:rPr>
      </w:pPr>
      <w:r>
        <w:rPr>
          <w:highlight w:val="green"/>
        </w:rPr>
        <w:t>Lawrence Escalada, NS, 13</w:t>
      </w:r>
      <w:r w:rsidRPr="00201D3F">
        <w:rPr>
          <w:highlight w:val="green"/>
        </w:rPr>
        <w:t xml:space="preserve"> (</w:t>
      </w:r>
      <w:r>
        <w:rPr>
          <w:highlight w:val="green"/>
        </w:rPr>
        <w:t>2</w:t>
      </w:r>
      <w:r w:rsidRPr="00201D3F">
        <w:rPr>
          <w:highlight w:val="green"/>
        </w:rPr>
        <w:t>)</w:t>
      </w:r>
    </w:p>
    <w:p w:rsidR="00521C45" w:rsidRPr="00363A0A" w:rsidRDefault="00521C45" w:rsidP="00521C45">
      <w:r w:rsidRPr="00201D3F">
        <w:rPr>
          <w:highlight w:val="green"/>
        </w:rPr>
        <w:t>Kay Weller, SBS, 10 (1)</w:t>
      </w:r>
    </w:p>
    <w:p w:rsidR="00521C45" w:rsidRPr="00363A0A" w:rsidRDefault="00521C45" w:rsidP="00521C45">
      <w:r w:rsidRPr="00363A0A">
        <w:t>Ed Leadership, Counseling/Post Second James Stichter, 11 (2)</w:t>
      </w:r>
    </w:p>
    <w:p w:rsidR="00521C45" w:rsidRPr="00420F9B" w:rsidRDefault="00521C45" w:rsidP="00521C45">
      <w:pPr>
        <w:rPr>
          <w:color w:val="000000"/>
        </w:rPr>
      </w:pPr>
      <w:r w:rsidRPr="00420F9B">
        <w:rPr>
          <w:color w:val="000000"/>
        </w:rPr>
        <w:t>Ed Psychology and Foundations: Katheryn East, 12 (1)</w:t>
      </w:r>
    </w:p>
    <w:p w:rsidR="00521C45" w:rsidRPr="00AE6271" w:rsidRDefault="00521C45" w:rsidP="00521C45">
      <w:r w:rsidRPr="00AE6271">
        <w:t>Elementary Ed.:  Lynne Ensworth  11 (1)</w:t>
      </w:r>
    </w:p>
    <w:p w:rsidR="00521C45" w:rsidRPr="00AE6271" w:rsidRDefault="00521C45" w:rsidP="00521C45">
      <w:r w:rsidRPr="00AE6271">
        <w:t xml:space="preserve">Middle Level Ed: Jean Schneider 10 (1)           </w:t>
      </w:r>
    </w:p>
    <w:p w:rsidR="00521C45" w:rsidRPr="00420F9B" w:rsidRDefault="00521C45" w:rsidP="00521C45">
      <w:pPr>
        <w:rPr>
          <w:color w:val="000000"/>
        </w:rPr>
      </w:pPr>
      <w:r w:rsidRPr="00420F9B">
        <w:rPr>
          <w:color w:val="000000"/>
        </w:rPr>
        <w:t>Early Childhood: Gloria Kirkland-Holmes, 12 (1)</w:t>
      </w:r>
    </w:p>
    <w:p w:rsidR="00521C45" w:rsidRPr="00AE6271" w:rsidRDefault="00521C45" w:rsidP="00521C45">
      <w:r w:rsidRPr="00201D3F">
        <w:rPr>
          <w:highlight w:val="green"/>
        </w:rPr>
        <w:t>Special Education: Amy Peterson, 10 (1</w:t>
      </w:r>
      <w:r w:rsidRPr="00AE6271">
        <w:t xml:space="preserve">) </w:t>
      </w:r>
    </w:p>
    <w:p w:rsidR="00521C45" w:rsidRPr="00AE6271" w:rsidRDefault="00521C45" w:rsidP="00521C45">
      <w:r w:rsidRPr="00AE6271">
        <w:t>Clinical Experiences: Leasha Henriksen 11 (1)</w:t>
      </w:r>
    </w:p>
    <w:p w:rsidR="00521C45" w:rsidRPr="00AE6271" w:rsidRDefault="00521C45" w:rsidP="00521C45">
      <w:r w:rsidRPr="00AE6271">
        <w:t>Special Areas:  Kevin Droe, 11 (1)</w:t>
      </w:r>
    </w:p>
    <w:p w:rsidR="00521C45" w:rsidRPr="00363A0A" w:rsidRDefault="00521C45" w:rsidP="00521C45">
      <w:r w:rsidRPr="00AE6271">
        <w:t>Grad/licensure:  Kerri Clopton  11 (1)</w:t>
      </w:r>
    </w:p>
    <w:p w:rsidR="00521C45" w:rsidRPr="00363A0A" w:rsidRDefault="00521C45" w:rsidP="00521C45"/>
    <w:p w:rsidR="00521C45" w:rsidRPr="00363A0A" w:rsidRDefault="00521C45" w:rsidP="00521C45">
      <w:r w:rsidRPr="00363A0A">
        <w:t xml:space="preserve">Two undergraduate students       </w:t>
      </w:r>
    </w:p>
    <w:p w:rsidR="00521C45" w:rsidRPr="00363A0A" w:rsidRDefault="00521C45" w:rsidP="00521C45">
      <w:r w:rsidRPr="00363A0A">
        <w:t>(One Early childhood/elementary; one middle/high school)</w:t>
      </w:r>
    </w:p>
    <w:p w:rsidR="00521C45" w:rsidRPr="00363A0A" w:rsidRDefault="00521C45" w:rsidP="00521C45">
      <w:r w:rsidRPr="00363A0A">
        <w:t>One graduate student</w:t>
      </w:r>
    </w:p>
    <w:p w:rsidR="00521C45" w:rsidRPr="00363A0A" w:rsidRDefault="00521C45" w:rsidP="00521C45">
      <w:r w:rsidRPr="00363A0A">
        <w:t xml:space="preserve"> </w:t>
      </w:r>
    </w:p>
    <w:p w:rsidR="00521C45" w:rsidRPr="00363A0A" w:rsidRDefault="00521C45" w:rsidP="00521C45">
      <w:r w:rsidRPr="00363A0A">
        <w:t xml:space="preserve">Two practitioners                      </w:t>
      </w:r>
    </w:p>
    <w:p w:rsidR="00521C45" w:rsidRPr="00363A0A" w:rsidRDefault="00521C45" w:rsidP="00521C45">
      <w:r w:rsidRPr="00363A0A">
        <w:t>(One Early childhood/elementary; one middle/high school)</w:t>
      </w:r>
    </w:p>
    <w:p w:rsidR="00521C45" w:rsidRPr="00363A0A" w:rsidRDefault="00521C45" w:rsidP="00521C45"/>
    <w:p w:rsidR="00521C45" w:rsidRPr="00363A0A" w:rsidRDefault="00521C45" w:rsidP="00521C45">
      <w:pPr>
        <w:ind w:firstLine="720"/>
      </w:pPr>
      <w:r w:rsidRPr="00363A0A">
        <w:t>Ex-Officio:</w:t>
      </w:r>
    </w:p>
    <w:p w:rsidR="00521C45" w:rsidRPr="00363A0A" w:rsidRDefault="00521C45" w:rsidP="00521C45">
      <w:r w:rsidRPr="00363A0A">
        <w:t>Becky Hawbaker (Chair Teacher Education Faculty)</w:t>
      </w:r>
    </w:p>
    <w:p w:rsidR="00521C45" w:rsidRPr="00363A0A" w:rsidRDefault="00521C45" w:rsidP="00521C45">
      <w:r w:rsidRPr="00363A0A">
        <w:t>Melissa Heston, (Director Teacher Ed. or designee.)</w:t>
      </w:r>
    </w:p>
    <w:p w:rsidR="00521C45" w:rsidRPr="00363A0A" w:rsidRDefault="00521C45" w:rsidP="00521C45">
      <w:r w:rsidRPr="00363A0A">
        <w:t>Philip Patton (Registrar or designee)</w:t>
      </w:r>
    </w:p>
    <w:p w:rsidR="00521C45" w:rsidRPr="00363A0A" w:rsidRDefault="00521C45" w:rsidP="00521C45">
      <w:r w:rsidRPr="00363A0A">
        <w:t>Bob Frederick (Liaison Career Services)</w:t>
      </w:r>
    </w:p>
    <w:p w:rsidR="00521C45" w:rsidRPr="00363A0A" w:rsidRDefault="00521C45" w:rsidP="00521C45">
      <w:r w:rsidRPr="00363A0A">
        <w:t>Director of Assessment – Barry Wilson</w:t>
      </w:r>
    </w:p>
    <w:p w:rsidR="00521C45" w:rsidRPr="00363A0A" w:rsidRDefault="00521C45" w:rsidP="00521C45">
      <w:r w:rsidRPr="00363A0A">
        <w:t>Coordinator 2+2 Program  - Donna Schumacher</w:t>
      </w:r>
    </w:p>
    <w:p w:rsidR="00521C45" w:rsidRPr="00363A0A" w:rsidRDefault="00521C45" w:rsidP="00521C45"/>
    <w:p w:rsidR="00521C45" w:rsidRPr="00363A0A" w:rsidRDefault="00521C45" w:rsidP="00521C45">
      <w:pPr>
        <w:outlineLvl w:val="0"/>
      </w:pPr>
    </w:p>
    <w:p w:rsidR="00521C45" w:rsidRDefault="00521C45"/>
    <w:p w:rsidR="00521C45" w:rsidRDefault="00521C45"/>
    <w:p w:rsidR="00521C45" w:rsidRDefault="00521C45"/>
    <w:p w:rsidR="00521C45" w:rsidRDefault="00521C45"/>
    <w:sectPr w:rsidR="00521C45" w:rsidSect="00521C45">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180" w:rsidRDefault="00071180">
      <w:r>
        <w:separator/>
      </w:r>
    </w:p>
  </w:endnote>
  <w:endnote w:type="continuationSeparator" w:id="0">
    <w:p w:rsidR="00071180" w:rsidRDefault="000711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45" w:rsidRDefault="00521C45" w:rsidP="00521C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C45" w:rsidRDefault="00521C45" w:rsidP="00521C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C45" w:rsidRDefault="00521C45" w:rsidP="00521C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6D5F">
      <w:rPr>
        <w:rStyle w:val="PageNumber"/>
        <w:noProof/>
      </w:rPr>
      <w:t>1</w:t>
    </w:r>
    <w:r>
      <w:rPr>
        <w:rStyle w:val="PageNumber"/>
      </w:rPr>
      <w:fldChar w:fldCharType="end"/>
    </w:r>
  </w:p>
  <w:p w:rsidR="00521C45" w:rsidRDefault="00521C45" w:rsidP="00521C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180" w:rsidRDefault="00071180">
      <w:r>
        <w:separator/>
      </w:r>
    </w:p>
  </w:footnote>
  <w:footnote w:type="continuationSeparator" w:id="0">
    <w:p w:rsidR="00071180" w:rsidRDefault="00071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52BDC"/>
    <w:multiLevelType w:val="hybridMultilevel"/>
    <w:tmpl w:val="8034CC3A"/>
    <w:lvl w:ilvl="0" w:tplc="C922ADAE">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D82F6F"/>
    <w:rsid w:val="00071180"/>
    <w:rsid w:val="00521C45"/>
    <w:rsid w:val="00BE6D5F"/>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4743C"/>
    <w:rPr>
      <w:sz w:val="24"/>
      <w:szCs w:val="24"/>
    </w:rPr>
  </w:style>
  <w:style w:type="paragraph" w:styleId="Heading1">
    <w:name w:val="heading 1"/>
    <w:basedOn w:val="Normal"/>
    <w:next w:val="Normal"/>
    <w:qFormat/>
    <w:rsid w:val="0084743C"/>
    <w:pPr>
      <w:keepNext/>
      <w:outlineLvl w:val="0"/>
    </w:pPr>
    <w:rPr>
      <w:sz w:val="20"/>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4743C"/>
    <w:pPr>
      <w:tabs>
        <w:tab w:val="center" w:pos="4320"/>
        <w:tab w:val="right" w:pos="8640"/>
      </w:tabs>
    </w:pPr>
  </w:style>
  <w:style w:type="character" w:styleId="PageNumber">
    <w:name w:val="page number"/>
    <w:basedOn w:val="DefaultParagraphFont"/>
    <w:rsid w:val="0084743C"/>
  </w:style>
  <w:style w:type="paragraph" w:styleId="Footer">
    <w:name w:val="footer"/>
    <w:basedOn w:val="Normal"/>
    <w:semiHidden/>
    <w:rsid w:val="00201D3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5E3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10894</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2009-2010 UNIVERSITY COMMITTEE MEMBERSHIPS</vt:lpstr>
      <vt:lpstr>Compiled by the University Committee on Committees</vt:lpstr>
      <vt:lpstr>Melissa Beall &amp; Daniel Power, Co-Chairs</vt:lpstr>
      <vt:lpstr>Chairperson of the University Faculty (1 yr*): James Jurgenson, 11 (1)</vt:lpstr>
      <vt:lpstr>Chairperson of the Graduate Faculty (1 yr*): Jennifer Waldron, 11 (1)</vt:lpstr>
      <vt:lpstr/>
      <vt:lpstr>Chairperson of the Teacher Education Faculty (2 yr*) Becky Hawbaker, ED, 11 (2)</vt:lpstr>
      <vt:lpstr>ADVISORY COMMITTEE FOR THE CENTER FOR THE ENHANCEMENT OF TEACHING (3 yr*): Overs</vt:lpstr>
      <vt:lpstr>ELECTED FACULTY REPRESENTATION ON COMMITTEES</vt:lpstr>
      <vt:lpstr>NOT REQUIRED TO REPORT TO THE FACULTY SENATE</vt:lpstr>
      <vt:lpstr>Secondary </vt:lpstr>
      <vt:lpstr/>
    </vt:vector>
  </TitlesOfParts>
  <Company>University of Northern Iowa</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UNIVERSITY COMMITTEE MEMBERSHIPS</dc:title>
  <dc:creator>Office 2004 Test Drive User</dc:creator>
  <cp:lastModifiedBy>Windows User</cp:lastModifiedBy>
  <cp:revision>2</cp:revision>
  <cp:lastPrinted>2010-09-14T17:51:00Z</cp:lastPrinted>
  <dcterms:created xsi:type="dcterms:W3CDTF">2010-10-07T15:00:00Z</dcterms:created>
  <dcterms:modified xsi:type="dcterms:W3CDTF">2010-10-07T15:00:00Z</dcterms:modified>
</cp:coreProperties>
</file>